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824" w:rsidRDefault="00493ECE" w:rsidP="006531EB">
      <w:pPr>
        <w:rPr>
          <w:rFonts w:ascii="Times New Roman" w:hAnsi="Times New Roman"/>
          <w:sz w:val="28"/>
          <w:szCs w:val="28"/>
        </w:rPr>
      </w:pPr>
      <w:r w:rsidRPr="00493EC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4B2E14">
            <wp:simplePos x="0" y="0"/>
            <wp:positionH relativeFrom="page">
              <wp:align>left</wp:align>
            </wp:positionH>
            <wp:positionV relativeFrom="margin">
              <wp:posOffset>-688975</wp:posOffset>
            </wp:positionV>
            <wp:extent cx="7526655" cy="10629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742" cy="106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824" w:rsidRDefault="00DE2824" w:rsidP="006531EB">
      <w:pPr>
        <w:rPr>
          <w:rFonts w:ascii="Times New Roman" w:hAnsi="Times New Roman"/>
          <w:sz w:val="28"/>
          <w:szCs w:val="28"/>
        </w:rPr>
      </w:pPr>
    </w:p>
    <w:p w:rsidR="00464C6E" w:rsidRDefault="00464C6E" w:rsidP="000075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464C6E" w:rsidRPr="003E7A3D" w:rsidRDefault="00464C6E" w:rsidP="000075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 xml:space="preserve">СОДЕРЖАНИЕ </w:t>
      </w: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759"/>
        <w:gridCol w:w="8586"/>
      </w:tblGrid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Общие сведения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образовательной организации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Общая характеристика образовательного учреждения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05A">
              <w:rPr>
                <w:rFonts w:ascii="Times New Roman" w:hAnsi="Times New Roman"/>
                <w:sz w:val="28"/>
                <w:szCs w:val="28"/>
              </w:rPr>
              <w:t>Система управления организации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342">
              <w:rPr>
                <w:rFonts w:ascii="Times New Roman" w:hAnsi="Times New Roman"/>
                <w:sz w:val="28"/>
                <w:szCs w:val="28"/>
              </w:rPr>
              <w:t>Оценка образовательной деятельности</w:t>
            </w:r>
          </w:p>
        </w:tc>
      </w:tr>
      <w:tr w:rsidR="000075F8" w:rsidRPr="00AA6709" w:rsidTr="00356869">
        <w:trPr>
          <w:trHeight w:val="215"/>
        </w:trPr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335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335"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73">
              <w:rPr>
                <w:rFonts w:ascii="Times New Roman" w:hAnsi="Times New Roman"/>
                <w:sz w:val="28"/>
                <w:szCs w:val="28"/>
              </w:rPr>
              <w:t>Оценка функционирования внутренней системы оценки качества образования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373">
              <w:rPr>
                <w:rFonts w:ascii="Times New Roman" w:hAnsi="Times New Roman"/>
                <w:sz w:val="28"/>
                <w:szCs w:val="28"/>
              </w:rPr>
              <w:t>Оценка кадрового обеспечения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07" w:type="dxa"/>
          </w:tcPr>
          <w:p w:rsidR="000075F8" w:rsidRPr="00BB6C82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6C82">
              <w:rPr>
                <w:rFonts w:ascii="Times New Roman" w:hAnsi="Times New Roman"/>
                <w:sz w:val="28"/>
                <w:szCs w:val="28"/>
              </w:rPr>
              <w:t>Оценка учебно-методического и библиотечно-информационного обеспечения</w:t>
            </w:r>
          </w:p>
        </w:tc>
      </w:tr>
      <w:tr w:rsidR="000075F8" w:rsidRPr="00AA6709" w:rsidTr="00356869">
        <w:trPr>
          <w:trHeight w:val="399"/>
        </w:trPr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60200">
              <w:rPr>
                <w:rFonts w:ascii="Times New Roman" w:hAnsi="Times New Roman"/>
                <w:sz w:val="28"/>
                <w:szCs w:val="28"/>
              </w:rPr>
              <w:t>Оцен</w:t>
            </w:r>
            <w:r>
              <w:rPr>
                <w:rFonts w:ascii="Times New Roman" w:hAnsi="Times New Roman"/>
                <w:sz w:val="28"/>
                <w:szCs w:val="28"/>
              </w:rPr>
              <w:t>ка материально-технической базы</w:t>
            </w:r>
          </w:p>
        </w:tc>
      </w:tr>
      <w:tr w:rsidR="000075F8" w:rsidRPr="00AA6709" w:rsidTr="00356869">
        <w:tc>
          <w:tcPr>
            <w:tcW w:w="9571" w:type="dxa"/>
            <w:gridSpan w:val="2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</w:tr>
      <w:tr w:rsidR="000075F8" w:rsidRPr="00AA6709" w:rsidTr="00356869">
        <w:tc>
          <w:tcPr>
            <w:tcW w:w="764" w:type="dxa"/>
          </w:tcPr>
          <w:p w:rsidR="000075F8" w:rsidRPr="00AA6709" w:rsidRDefault="000075F8" w:rsidP="003568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07" w:type="dxa"/>
          </w:tcPr>
          <w:p w:rsidR="000075F8" w:rsidRPr="00AA6709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709">
              <w:rPr>
                <w:rFonts w:ascii="Times New Roman" w:hAnsi="Times New Roman"/>
                <w:sz w:val="28"/>
                <w:szCs w:val="28"/>
              </w:rPr>
              <w:t>Показатели деятельности организации, подлежащей самообследованию</w:t>
            </w:r>
          </w:p>
        </w:tc>
      </w:tr>
    </w:tbl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464C6E" w:rsidRDefault="00464C6E" w:rsidP="000075F8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464C6E" w:rsidRPr="00AA6709" w:rsidRDefault="00464C6E" w:rsidP="000075F8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0075F8" w:rsidRPr="00AA6709" w:rsidRDefault="000075F8" w:rsidP="000075F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/>
          <w:b/>
          <w:sz w:val="28"/>
          <w:szCs w:val="28"/>
        </w:rPr>
      </w:pPr>
      <w:r w:rsidRPr="00AA6709">
        <w:rPr>
          <w:rFonts w:ascii="Times New Roman" w:hAnsi="Times New Roman"/>
          <w:b/>
          <w:sz w:val="28"/>
          <w:szCs w:val="28"/>
        </w:rPr>
        <w:t>ВВЕДЕНИЕ</w:t>
      </w:r>
    </w:p>
    <w:p w:rsidR="000075F8" w:rsidRDefault="000075F8" w:rsidP="000075F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>Аналитический отчет по результатам самообследования муниципального бюджетного дошкольного образовательного учреждения детского сада «Веселая планета</w:t>
      </w:r>
      <w:r>
        <w:rPr>
          <w:rFonts w:ascii="Times New Roman" w:hAnsi="Times New Roman"/>
          <w:sz w:val="28"/>
          <w:szCs w:val="28"/>
        </w:rPr>
        <w:t>» п. Орловского (далее – детский сад</w:t>
      </w:r>
      <w:r w:rsidRPr="00AA6709">
        <w:rPr>
          <w:rFonts w:ascii="Times New Roman" w:hAnsi="Times New Roman"/>
          <w:sz w:val="28"/>
          <w:szCs w:val="28"/>
        </w:rPr>
        <w:t>) за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AA6709">
        <w:rPr>
          <w:rFonts w:ascii="Times New Roman" w:hAnsi="Times New Roman"/>
          <w:sz w:val="28"/>
          <w:szCs w:val="28"/>
        </w:rPr>
        <w:t>год.</w:t>
      </w:r>
    </w:p>
    <w:p w:rsidR="000075F8" w:rsidRPr="00AA6709" w:rsidRDefault="000075F8" w:rsidP="000075F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</w:t>
      </w:r>
      <w:r w:rsidRPr="00E85587">
        <w:rPr>
          <w:rFonts w:ascii="Times New Roman" w:hAnsi="Times New Roman"/>
          <w:sz w:val="28"/>
          <w:szCs w:val="28"/>
        </w:rPr>
        <w:t xml:space="preserve"> показателей деятельности организации, подлежащей самообследованию, утвержденных Приказом Министерства образования и науки РФ от 10.12.2013 № 1324 «Об утверждении показателей деятельности образовательной организации, подлежащей самообследованию» (зарегистрированных в МИНЮСТЕ РФ 28.01.2014. рег. № 31135)</w:t>
      </w:r>
      <w:r>
        <w:rPr>
          <w:rFonts w:ascii="Times New Roman" w:hAnsi="Times New Roman"/>
          <w:sz w:val="28"/>
          <w:szCs w:val="28"/>
        </w:rPr>
        <w:t>.</w:t>
      </w:r>
      <w:r w:rsidRPr="00E85587">
        <w:rPr>
          <w:rFonts w:ascii="Times New Roman" w:hAnsi="Times New Roman"/>
          <w:sz w:val="28"/>
          <w:szCs w:val="28"/>
        </w:rPr>
        <w:t xml:space="preserve">  Самообследование в МБДОУ проводится в соответствии с пунктом 2 статьи 29 Федерального закона Российской Федерации от 29.12.2012 года № 273-ФЗ «Об образовании в Российской Федерации», приказом МО и Н РФ от 14.06.2013 г. № 462 «Об утверждении порядка проведения самообследования образовательной организацией.  </w:t>
      </w:r>
    </w:p>
    <w:p w:rsidR="000075F8" w:rsidRDefault="000075F8" w:rsidP="000075F8">
      <w:pPr>
        <w:spacing w:after="0" w:line="259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</w:t>
      </w:r>
      <w:r w:rsidRPr="00AE4584">
        <w:rPr>
          <w:rFonts w:ascii="Times New Roman" w:hAnsi="Times New Roman"/>
          <w:sz w:val="28"/>
          <w:szCs w:val="28"/>
        </w:rPr>
        <w:t xml:space="preserve">риказа МБДОУ детский сад «Веселая планета» </w:t>
      </w:r>
      <w:r w:rsidRPr="003E7A3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</w:t>
      </w:r>
      <w:r w:rsidRPr="003E7A3D">
        <w:rPr>
          <w:rFonts w:ascii="Times New Roman" w:hAnsi="Times New Roman"/>
          <w:sz w:val="28"/>
          <w:szCs w:val="28"/>
        </w:rPr>
        <w:t xml:space="preserve"> от</w:t>
      </w:r>
      <w:r w:rsidRPr="00AE4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12.02.2022 </w:t>
      </w:r>
      <w:r w:rsidRPr="00AE4584">
        <w:rPr>
          <w:rFonts w:ascii="Times New Roman" w:hAnsi="Times New Roman"/>
          <w:sz w:val="28"/>
          <w:szCs w:val="28"/>
        </w:rPr>
        <w:t>года «О проведении самообследования по итогам 20</w:t>
      </w:r>
      <w:r>
        <w:rPr>
          <w:rFonts w:ascii="Times New Roman" w:hAnsi="Times New Roman"/>
          <w:sz w:val="28"/>
          <w:szCs w:val="28"/>
        </w:rPr>
        <w:t>23 года»</w:t>
      </w:r>
      <w:r w:rsidRPr="00AE4584">
        <w:rPr>
          <w:rFonts w:ascii="Times New Roman" w:hAnsi="Times New Roman"/>
          <w:sz w:val="28"/>
          <w:szCs w:val="28"/>
        </w:rPr>
        <w:t xml:space="preserve"> создана комиссия по самообследовани</w:t>
      </w:r>
      <w:r>
        <w:rPr>
          <w:rFonts w:ascii="Times New Roman" w:hAnsi="Times New Roman"/>
          <w:sz w:val="28"/>
          <w:szCs w:val="28"/>
        </w:rPr>
        <w:t>ю</w:t>
      </w:r>
      <w:r w:rsidRPr="00AE4584">
        <w:rPr>
          <w:rFonts w:ascii="Times New Roman" w:hAnsi="Times New Roman"/>
          <w:sz w:val="28"/>
          <w:szCs w:val="28"/>
        </w:rPr>
        <w:t xml:space="preserve"> в составе 5 человек:</w:t>
      </w:r>
    </w:p>
    <w:p w:rsidR="000075F8" w:rsidRPr="00AE4584" w:rsidRDefault="000075F8" w:rsidP="000075F8">
      <w:pPr>
        <w:spacing w:line="259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496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5978"/>
      </w:tblGrid>
      <w:tr w:rsidR="000075F8" w:rsidRPr="003E7A3D" w:rsidTr="00356869">
        <w:trPr>
          <w:trHeight w:val="455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75F8" w:rsidRPr="003E7A3D" w:rsidRDefault="000075F8" w:rsidP="00356869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E7A3D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75F8" w:rsidRPr="003E7A3D" w:rsidRDefault="000075F8" w:rsidP="00356869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E7A3D">
              <w:rPr>
                <w:rFonts w:ascii="Times New Roman" w:hAnsi="Times New Roman"/>
                <w:sz w:val="28"/>
                <w:szCs w:val="28"/>
              </w:rPr>
              <w:t>Заместитель заведующего по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A3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A3D">
              <w:rPr>
                <w:rFonts w:ascii="Times New Roman" w:hAnsi="Times New Roman"/>
                <w:sz w:val="28"/>
                <w:szCs w:val="28"/>
              </w:rPr>
              <w:t>МР – Меренцова Н.А.</w:t>
            </w:r>
          </w:p>
        </w:tc>
      </w:tr>
      <w:tr w:rsidR="000075F8" w:rsidRPr="003E7A3D" w:rsidTr="00356869">
        <w:trPr>
          <w:trHeight w:val="136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75F8" w:rsidRPr="003E7A3D" w:rsidRDefault="000075F8" w:rsidP="00356869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E7A3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0075F8" w:rsidRPr="003E7A3D" w:rsidRDefault="000075F8" w:rsidP="00356869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E7A3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75F8" w:rsidRPr="003E7A3D" w:rsidRDefault="000075F8" w:rsidP="003568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E7A3D">
              <w:rPr>
                <w:rFonts w:ascii="Times New Roman" w:hAnsi="Times New Roman"/>
                <w:sz w:val="28"/>
                <w:szCs w:val="28"/>
              </w:rPr>
              <w:t>Заместитель заведующего по ХР – Бедрик А.Н.</w:t>
            </w:r>
            <w:r w:rsidRPr="003E7A3D">
              <w:rPr>
                <w:rFonts w:ascii="Times New Roman" w:hAnsi="Times New Roman"/>
                <w:sz w:val="28"/>
                <w:szCs w:val="28"/>
              </w:rPr>
              <w:br/>
              <w:t>Делопроизводитель- Слепченко А.М.</w:t>
            </w:r>
            <w:r w:rsidRPr="003E7A3D">
              <w:rPr>
                <w:rFonts w:ascii="Times New Roman" w:hAnsi="Times New Roman"/>
                <w:sz w:val="28"/>
                <w:szCs w:val="28"/>
              </w:rPr>
              <w:br/>
              <w:t>Педагог-психолог- Аникина О.В.</w:t>
            </w:r>
          </w:p>
          <w:p w:rsidR="000075F8" w:rsidRPr="003E7A3D" w:rsidRDefault="000075F8" w:rsidP="003568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E7A3D">
              <w:rPr>
                <w:rFonts w:ascii="Times New Roman" w:hAnsi="Times New Roman"/>
                <w:sz w:val="28"/>
                <w:szCs w:val="28"/>
              </w:rPr>
              <w:t>Главный бухгалтер- Светличная Я.М.</w:t>
            </w:r>
          </w:p>
        </w:tc>
      </w:tr>
    </w:tbl>
    <w:p w:rsidR="000075F8" w:rsidRPr="00AA6709" w:rsidRDefault="000075F8" w:rsidP="000075F8">
      <w:p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б</w:t>
      </w:r>
      <w:r w:rsidRPr="00AA6709">
        <w:rPr>
          <w:rFonts w:ascii="Times New Roman" w:hAnsi="Times New Roman"/>
          <w:sz w:val="28"/>
          <w:szCs w:val="28"/>
        </w:rPr>
        <w:t>ыл разработан График проведения самообследования за 20</w:t>
      </w:r>
      <w:r>
        <w:rPr>
          <w:rFonts w:ascii="Times New Roman" w:hAnsi="Times New Roman"/>
          <w:sz w:val="28"/>
          <w:szCs w:val="28"/>
        </w:rPr>
        <w:t>23 год. О</w:t>
      </w:r>
      <w:r w:rsidRPr="00AA6709">
        <w:rPr>
          <w:rFonts w:ascii="Times New Roman" w:hAnsi="Times New Roman"/>
          <w:sz w:val="28"/>
          <w:szCs w:val="28"/>
        </w:rPr>
        <w:t xml:space="preserve">рганизован сбор информации для аналитической части отчета по направлениям, указанным в пункте 6 Порядка, утв. приказом </w:t>
      </w:r>
      <w:r>
        <w:rPr>
          <w:rFonts w:ascii="Times New Roman" w:hAnsi="Times New Roman"/>
          <w:sz w:val="28"/>
          <w:szCs w:val="28"/>
        </w:rPr>
        <w:t>Минобрнауки от 14.06.2013 № 462.</w:t>
      </w:r>
    </w:p>
    <w:p w:rsidR="000075F8" w:rsidRPr="00AA6709" w:rsidRDefault="000075F8" w:rsidP="000075F8">
      <w:p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A6709">
        <w:rPr>
          <w:rFonts w:ascii="Times New Roman" w:hAnsi="Times New Roman"/>
          <w:sz w:val="28"/>
          <w:szCs w:val="28"/>
        </w:rPr>
        <w:t>В процессе самообследования комисси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AA6709">
        <w:rPr>
          <w:rFonts w:ascii="Times New Roman" w:hAnsi="Times New Roman"/>
          <w:sz w:val="28"/>
          <w:szCs w:val="28"/>
        </w:rPr>
        <w:t xml:space="preserve">проводилась оценка: </w:t>
      </w:r>
    </w:p>
    <w:p w:rsidR="000075F8" w:rsidRPr="00AA6709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 xml:space="preserve">- Образовательной деятельности;  </w:t>
      </w:r>
    </w:p>
    <w:p w:rsidR="000075F8" w:rsidRPr="00AA6709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 xml:space="preserve">- Системы управления ДОУ; </w:t>
      </w:r>
    </w:p>
    <w:p w:rsidR="000075F8" w:rsidRPr="00AA6709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 xml:space="preserve">- Организации учебного процесса; </w:t>
      </w:r>
    </w:p>
    <w:p w:rsidR="000075F8" w:rsidRPr="00AA6709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 xml:space="preserve">- Качества кадрового обеспечения; </w:t>
      </w:r>
    </w:p>
    <w:p w:rsidR="000075F8" w:rsidRPr="00AA6709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6709">
        <w:rPr>
          <w:rFonts w:ascii="Times New Roman" w:hAnsi="Times New Roman"/>
          <w:sz w:val="28"/>
          <w:szCs w:val="28"/>
        </w:rPr>
        <w:t xml:space="preserve">Качества учебно-методического обеспечения и библиотечно-информационного обеспечения; </w:t>
      </w:r>
    </w:p>
    <w:p w:rsidR="000075F8" w:rsidRPr="00AA6709" w:rsidRDefault="000075F8" w:rsidP="000075F8">
      <w:pPr>
        <w:spacing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709">
        <w:rPr>
          <w:rFonts w:ascii="Times New Roman" w:hAnsi="Times New Roman"/>
          <w:sz w:val="28"/>
          <w:szCs w:val="28"/>
        </w:rPr>
        <w:t xml:space="preserve">Качества материально-технической базы; </w:t>
      </w:r>
    </w:p>
    <w:p w:rsidR="000075F8" w:rsidRPr="00AA6709" w:rsidRDefault="000075F8" w:rsidP="000075F8">
      <w:p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AA67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709">
        <w:rPr>
          <w:rFonts w:ascii="Times New Roman" w:hAnsi="Times New Roman"/>
          <w:sz w:val="28"/>
          <w:szCs w:val="28"/>
        </w:rPr>
        <w:t xml:space="preserve">Функционирования внутренней системы оценки качества образования. </w:t>
      </w:r>
    </w:p>
    <w:p w:rsidR="000075F8" w:rsidRDefault="000075F8" w:rsidP="000075F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Проанализирован мониторинг</w:t>
      </w:r>
      <w:r w:rsidRPr="00AA6709">
        <w:rPr>
          <w:rFonts w:ascii="Times New Roman" w:hAnsi="Times New Roman"/>
          <w:sz w:val="28"/>
          <w:szCs w:val="28"/>
        </w:rPr>
        <w:t xml:space="preserve"> педагогической диагностики социально-личностного развития воспитанников, с целью анализа индивидуализации и оптимизации образовательного процесса, эффективности используемы</w:t>
      </w:r>
      <w:r>
        <w:rPr>
          <w:rFonts w:ascii="Times New Roman" w:hAnsi="Times New Roman"/>
          <w:sz w:val="28"/>
          <w:szCs w:val="28"/>
        </w:rPr>
        <w:t>х методик и технологий обучения.</w:t>
      </w:r>
    </w:p>
    <w:p w:rsidR="000075F8" w:rsidRPr="00AA6709" w:rsidRDefault="000075F8" w:rsidP="000075F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AA6709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ана информация</w:t>
      </w:r>
      <w:r w:rsidRPr="00AA6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статистической части отчета по показателям, указанным в приложении 2 к приказу Минобрнауки от 10.12.2013 № 1324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Подготовлен отчет</w:t>
      </w:r>
      <w:r w:rsidRPr="00AA67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Рассмотрен отчет</w:t>
      </w:r>
      <w:r w:rsidRPr="00AA6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 заседании педагогического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совета и утвержден отчет</w:t>
      </w:r>
      <w:r w:rsidRPr="00AA6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заведующим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Отчет представлен на рассмотрение Управления образованием Орловского района, выполняющим</w:t>
      </w:r>
      <w:r w:rsidRPr="00AA6709">
        <w:rPr>
          <w:rFonts w:ascii="Times New Roman" w:hAnsi="Times New Roman"/>
          <w:sz w:val="28"/>
          <w:szCs w:val="28"/>
        </w:rPr>
        <w:t xml:space="preserve"> функции учредителя</w:t>
      </w:r>
      <w:r>
        <w:rPr>
          <w:rFonts w:ascii="Times New Roman" w:hAnsi="Times New Roman"/>
          <w:sz w:val="28"/>
          <w:szCs w:val="28"/>
        </w:rPr>
        <w:t>.</w:t>
      </w:r>
    </w:p>
    <w:p w:rsidR="000075F8" w:rsidRPr="00AA6709" w:rsidRDefault="000075F8" w:rsidP="000075F8">
      <w:pPr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709">
        <w:rPr>
          <w:rFonts w:ascii="Times New Roman" w:hAnsi="Times New Roman"/>
          <w:sz w:val="28"/>
          <w:szCs w:val="28"/>
        </w:rPr>
        <w:t>Самообследование ДОУ проводится ежегодно. Анализ показателей деятельности свидетельствует о хорошей результативности ДОУ в предоставлении образовательных услуг.  В качестве основных источников информации для аналитического отчета исп</w:t>
      </w:r>
      <w:r>
        <w:rPr>
          <w:rFonts w:ascii="Times New Roman" w:hAnsi="Times New Roman"/>
          <w:sz w:val="28"/>
          <w:szCs w:val="28"/>
        </w:rPr>
        <w:t>ользованы статистические данные.</w:t>
      </w: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Default="000075F8" w:rsidP="000075F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5F8" w:rsidRPr="00AF46CA" w:rsidRDefault="000075F8" w:rsidP="000075F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6CA">
        <w:rPr>
          <w:rFonts w:ascii="Times New Roman" w:hAnsi="Times New Roman"/>
          <w:b/>
          <w:bCs/>
          <w:sz w:val="28"/>
          <w:szCs w:val="28"/>
        </w:rPr>
        <w:t>Общие сведения об образовательной организации</w:t>
      </w:r>
    </w:p>
    <w:p w:rsidR="000075F8" w:rsidRDefault="000075F8" w:rsidP="000075F8">
      <w:pPr>
        <w:numPr>
          <w:ilvl w:val="1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322ED">
        <w:rPr>
          <w:rFonts w:ascii="Times New Roman" w:hAnsi="Times New Roman"/>
          <w:b/>
          <w:sz w:val="28"/>
          <w:szCs w:val="28"/>
        </w:rPr>
        <w:t>Общая характеристика образовательного учреждения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2066"/>
        <w:gridCol w:w="7029"/>
      </w:tblGrid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</w:t>
            </w:r>
            <w:r w:rsidRPr="00E42512">
              <w:rPr>
                <w:rFonts w:ascii="Times New Roman" w:hAnsi="Times New Roman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/>
                <w:sz w:val="28"/>
                <w:szCs w:val="28"/>
              </w:rPr>
              <w:t>ение детский сад</w:t>
            </w:r>
            <w:r w:rsidRPr="00E425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«Веселая планета» п. Орловского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Год основания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26.12.2017 год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7F0114">
              <w:rPr>
                <w:rFonts w:ascii="Times New Roman" w:hAnsi="Times New Roman"/>
                <w:sz w:val="28"/>
                <w:szCs w:val="28"/>
              </w:rPr>
              <w:t>Учредитель учреждения</w:t>
            </w:r>
          </w:p>
        </w:tc>
        <w:tc>
          <w:tcPr>
            <w:tcW w:w="7930" w:type="dxa"/>
          </w:tcPr>
          <w:p w:rsidR="000075F8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114">
              <w:rPr>
                <w:rFonts w:ascii="Times New Roman" w:hAnsi="Times New Roman"/>
                <w:sz w:val="28"/>
                <w:szCs w:val="28"/>
              </w:rPr>
              <w:t>Администрация Орловского района Ростовской области в лице Управления образования Орловского района.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347510, Российская Федерация, Ростовская область, Орловский район, п. Орловский, ул. Пионерская, 77-а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347510, Российская Федерация, Ростовская область, Орловский район, п. Орловский, ул. Пионерская, 77-а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930" w:type="dxa"/>
          </w:tcPr>
          <w:p w:rsidR="000075F8" w:rsidRPr="00AA6709" w:rsidRDefault="000075F8" w:rsidP="00356869">
            <w:pPr>
              <w:pStyle w:val="a4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709">
              <w:rPr>
                <w:rFonts w:ascii="Times New Roman" w:hAnsi="Times New Roman" w:cs="Times New Roman"/>
                <w:sz w:val="28"/>
                <w:szCs w:val="28"/>
              </w:rPr>
              <w:t>8(86375) 55-5-10</w:t>
            </w:r>
          </w:p>
          <w:p w:rsidR="000075F8" w:rsidRPr="00D322ED" w:rsidRDefault="000075F8" w:rsidP="00356869">
            <w:pPr>
              <w:pStyle w:val="a4"/>
              <w:shd w:val="clear" w:color="auto" w:fill="FFFFFF"/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D322E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7930" w:type="dxa"/>
          </w:tcPr>
          <w:p w:rsidR="000075F8" w:rsidRPr="00AA6709" w:rsidRDefault="00493ECE" w:rsidP="0035686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6" w:history="1"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sadweselaya</w:t>
              </w:r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planeta</w:t>
              </w:r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@</w:t>
              </w:r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yandex</w:t>
              </w:r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r w:rsidR="000075F8" w:rsidRPr="00AA6709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075F8" w:rsidRPr="007227C5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Адрес сайта в интернете</w:t>
            </w:r>
          </w:p>
        </w:tc>
        <w:tc>
          <w:tcPr>
            <w:tcW w:w="7930" w:type="dxa"/>
          </w:tcPr>
          <w:p w:rsidR="000075F8" w:rsidRPr="00AA6709" w:rsidRDefault="000075F8" w:rsidP="00356869">
            <w:pPr>
              <w:pStyle w:val="a4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</w:pPr>
            <w:r w:rsidRPr="00AA67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ws-planeta.gauro-riacro.ru</w:t>
            </w:r>
          </w:p>
          <w:p w:rsidR="000075F8" w:rsidRPr="007227C5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Рябухина Анастасия Викторовна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7C5">
              <w:rPr>
                <w:rFonts w:ascii="Times New Roman" w:hAnsi="Times New Roman"/>
                <w:sz w:val="28"/>
                <w:szCs w:val="28"/>
              </w:rPr>
              <w:t xml:space="preserve">Лицензия на право осуществления образовательной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№ 6739 от 26.12.2017 года, серия 61 ЛО1 № 004423</w:t>
            </w:r>
          </w:p>
        </w:tc>
      </w:tr>
      <w:tr w:rsidR="000075F8" w:rsidTr="00356869">
        <w:trPr>
          <w:trHeight w:val="813"/>
        </w:trPr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</w:t>
            </w:r>
          </w:p>
        </w:tc>
        <w:tc>
          <w:tcPr>
            <w:tcW w:w="7930" w:type="dxa"/>
          </w:tcPr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 Постановлением главы Орловского района № 864 от 05.12.2022 г.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Коллегиальные формы управления</w:t>
            </w:r>
          </w:p>
        </w:tc>
        <w:tc>
          <w:tcPr>
            <w:tcW w:w="7930" w:type="dxa"/>
          </w:tcPr>
          <w:p w:rsidR="000075F8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7C5">
              <w:rPr>
                <w:rFonts w:ascii="Times New Roman" w:hAnsi="Times New Roman"/>
                <w:sz w:val="28"/>
                <w:szCs w:val="28"/>
              </w:rPr>
              <w:t xml:space="preserve">Общее собрание работников; </w:t>
            </w:r>
          </w:p>
          <w:p w:rsidR="000075F8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7C5">
              <w:rPr>
                <w:rFonts w:ascii="Times New Roman" w:hAnsi="Times New Roman"/>
                <w:sz w:val="28"/>
                <w:szCs w:val="28"/>
              </w:rPr>
              <w:t xml:space="preserve">Педагогический совет; </w:t>
            </w:r>
          </w:p>
          <w:p w:rsidR="000075F8" w:rsidRPr="00D322ED" w:rsidRDefault="000075F8" w:rsidP="003568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227C5">
              <w:rPr>
                <w:rFonts w:ascii="Times New Roman" w:hAnsi="Times New Roman"/>
                <w:sz w:val="28"/>
                <w:szCs w:val="28"/>
              </w:rPr>
              <w:t>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</w:p>
        </w:tc>
      </w:tr>
      <w:tr w:rsidR="000075F8" w:rsidTr="00356869">
        <w:tc>
          <w:tcPr>
            <w:tcW w:w="1816" w:type="dxa"/>
          </w:tcPr>
          <w:p w:rsidR="000075F8" w:rsidRPr="00D322ED" w:rsidRDefault="000075F8" w:rsidP="00356869">
            <w:pPr>
              <w:rPr>
                <w:rFonts w:ascii="Times New Roman" w:hAnsi="Times New Roman"/>
                <w:sz w:val="28"/>
                <w:szCs w:val="28"/>
              </w:rPr>
            </w:pPr>
            <w:r w:rsidRPr="00D322ED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7930" w:type="dxa"/>
          </w:tcPr>
          <w:p w:rsidR="000075F8" w:rsidRPr="007227C5" w:rsidRDefault="000075F8" w:rsidP="000075F8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7C5">
              <w:rPr>
                <w:rFonts w:ascii="Times New Roman" w:hAnsi="Times New Roman" w:cs="Times New Roman"/>
                <w:sz w:val="28"/>
                <w:szCs w:val="28"/>
              </w:rPr>
              <w:t xml:space="preserve">с сентября по май – образовательно-воспитательный процесс;  </w:t>
            </w:r>
          </w:p>
          <w:p w:rsidR="000075F8" w:rsidRPr="007227C5" w:rsidRDefault="000075F8" w:rsidP="000075F8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7C5">
              <w:rPr>
                <w:rFonts w:ascii="Times New Roman" w:hAnsi="Times New Roman" w:cs="Times New Roman"/>
                <w:sz w:val="28"/>
                <w:szCs w:val="28"/>
              </w:rPr>
              <w:t xml:space="preserve">с июня по август – летняя оздоровительная кампания;  </w:t>
            </w:r>
          </w:p>
          <w:p w:rsidR="000075F8" w:rsidRPr="007227C5" w:rsidRDefault="000075F8" w:rsidP="000075F8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7C5">
              <w:rPr>
                <w:rFonts w:ascii="Times New Roman" w:hAnsi="Times New Roman" w:cs="Times New Roman"/>
                <w:sz w:val="28"/>
                <w:szCs w:val="28"/>
              </w:rPr>
              <w:t xml:space="preserve">рабочая неделя – пятидневная;  </w:t>
            </w:r>
          </w:p>
          <w:p w:rsidR="000075F8" w:rsidRPr="007227C5" w:rsidRDefault="000075F8" w:rsidP="000075F8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7C5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пребывания детей – 10,5 часов;  </w:t>
            </w:r>
          </w:p>
          <w:p w:rsidR="000075F8" w:rsidRPr="007227C5" w:rsidRDefault="000075F8" w:rsidP="000075F8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7C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ежедневный график работы: с 7:00 до 17-30  </w:t>
            </w:r>
          </w:p>
          <w:p w:rsidR="000075F8" w:rsidRPr="00AA6709" w:rsidRDefault="000075F8" w:rsidP="000075F8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7C5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воскресенье, праздничные дни, установленные законодательством Российской Федерации.</w:t>
            </w:r>
          </w:p>
        </w:tc>
      </w:tr>
    </w:tbl>
    <w:p w:rsidR="000075F8" w:rsidRPr="00AF46CA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lastRenderedPageBreak/>
        <w:t>Муниципальное бюджетное дошкольное образовательное учр</w:t>
      </w:r>
      <w:r>
        <w:rPr>
          <w:rFonts w:ascii="Times New Roman" w:hAnsi="Times New Roman"/>
          <w:sz w:val="28"/>
          <w:szCs w:val="28"/>
        </w:rPr>
        <w:t>еждение детский сад «Веселая планета</w:t>
      </w:r>
      <w:r w:rsidRPr="00AF46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п. Орловского </w:t>
      </w:r>
      <w:r w:rsidRPr="00AF46CA">
        <w:rPr>
          <w:rFonts w:ascii="Times New Roman" w:hAnsi="Times New Roman"/>
          <w:sz w:val="28"/>
          <w:szCs w:val="28"/>
        </w:rPr>
        <w:t xml:space="preserve">(далее – Детский сад) расположено в </w:t>
      </w:r>
      <w:r>
        <w:rPr>
          <w:rFonts w:ascii="Times New Roman" w:hAnsi="Times New Roman"/>
          <w:sz w:val="28"/>
          <w:szCs w:val="28"/>
        </w:rPr>
        <w:t>центре поселка,</w:t>
      </w:r>
      <w:r w:rsidRPr="00AF46CA">
        <w:rPr>
          <w:rFonts w:ascii="Times New Roman" w:hAnsi="Times New Roman"/>
          <w:sz w:val="28"/>
          <w:szCs w:val="28"/>
        </w:rPr>
        <w:t xml:space="preserve"> вдали от производящих предприятий и торговых мест. Здание Детского сада построено по типовому проекту. Проект</w:t>
      </w:r>
      <w:r>
        <w:rPr>
          <w:rFonts w:ascii="Times New Roman" w:hAnsi="Times New Roman"/>
          <w:sz w:val="28"/>
          <w:szCs w:val="28"/>
        </w:rPr>
        <w:t>ная наполняемость на 210 мест. Общая площадь здания 3531</w:t>
      </w:r>
      <w:r w:rsidRPr="00AF46CA">
        <w:rPr>
          <w:rFonts w:ascii="Times New Roman" w:hAnsi="Times New Roman"/>
          <w:sz w:val="28"/>
          <w:szCs w:val="28"/>
        </w:rPr>
        <w:t xml:space="preserve"> кв. м, из них площадь помещений, используемых непосредственно для нужд образовательного процесса,</w:t>
      </w:r>
      <w:r>
        <w:rPr>
          <w:rFonts w:ascii="Times New Roman" w:hAnsi="Times New Roman"/>
          <w:sz w:val="28"/>
          <w:szCs w:val="28"/>
        </w:rPr>
        <w:t xml:space="preserve"> 3074</w:t>
      </w:r>
      <w:r w:rsidRPr="00AF4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46CA"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>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AF46CA">
        <w:rPr>
          <w:rFonts w:ascii="Times New Roman" w:hAnsi="Times New Roman"/>
          <w:sz w:val="28"/>
          <w:szCs w:val="28"/>
        </w:rPr>
        <w:t xml:space="preserve"> 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A13ED">
        <w:rPr>
          <w:rFonts w:ascii="Times New Roman" w:hAnsi="Times New Roman"/>
          <w:sz w:val="28"/>
          <w:szCs w:val="28"/>
        </w:rPr>
        <w:t xml:space="preserve">Основной целью деятельности </w:t>
      </w:r>
      <w:r>
        <w:rPr>
          <w:rFonts w:ascii="Times New Roman" w:hAnsi="Times New Roman"/>
          <w:sz w:val="28"/>
          <w:szCs w:val="28"/>
        </w:rPr>
        <w:t>Детского</w:t>
      </w:r>
      <w:r w:rsidRPr="00AF46CA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Pr="00EA13ED">
        <w:rPr>
          <w:rFonts w:ascii="Times New Roman" w:hAnsi="Times New Roman"/>
          <w:sz w:val="28"/>
          <w:szCs w:val="28"/>
        </w:rPr>
        <w:t xml:space="preserve"> является осуществление образовательной деятельности по образовательной программе дошкольного образования, присмотра и ухода за детьми.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A13ED">
        <w:rPr>
          <w:rFonts w:ascii="Times New Roman" w:hAnsi="Times New Roman"/>
          <w:sz w:val="28"/>
          <w:szCs w:val="28"/>
        </w:rPr>
        <w:t>Предметом деятельности МБДОУ является: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реализация образовательной программы дошкольного образования;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присмотр и уход за детьми;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реализация дополнительных образовательных программ;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реализация образовательной программы дошкольного образования, адаптированной для обучающихся с ограниченными возможностями здоровья.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A13ED">
        <w:rPr>
          <w:rFonts w:ascii="Times New Roman" w:hAnsi="Times New Roman"/>
          <w:sz w:val="28"/>
          <w:szCs w:val="28"/>
        </w:rPr>
        <w:t xml:space="preserve">МБДОУ </w:t>
      </w:r>
      <w:r>
        <w:rPr>
          <w:rFonts w:ascii="Times New Roman" w:hAnsi="Times New Roman"/>
          <w:sz w:val="28"/>
          <w:szCs w:val="28"/>
        </w:rPr>
        <w:t>осуществляет</w:t>
      </w:r>
      <w:r w:rsidRPr="00EA13ED">
        <w:rPr>
          <w:rFonts w:ascii="Times New Roman" w:hAnsi="Times New Roman"/>
          <w:sz w:val="28"/>
          <w:szCs w:val="28"/>
        </w:rPr>
        <w:t xml:space="preserve"> основные виды деятельности: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осуществлять образовательную деятельность по образовательным программам дошкольного образования;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предоставление услуг по дневному уходу за детьми (комплекс мер по организации питания и хозяйственно - бытового обслуживания детей, обеспечения соблюдения ими личной гигиены и режима дня);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реализация образовательной программы дошкольного образования, адаптированной для детей с ограниченными возможностями здоровья и детей – инвалидов;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 xml:space="preserve"> коррекционно-развивающие и компенсирующие занятия с обучающимися логопедическая, психологическая помощь обучающимся;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 xml:space="preserve"> консультативная деятельность, индивидуальные консультации (педагога - психолога, учителя - логопеда, воспитателя и иных специалистов МБДОУ) по индивидуальному развитию ребенка, с учётом пожеланий родителей (законных представителей);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психолого-педагогическое консультирование обучающихся, их родителей (законных представителей) испытывающих трудности в освоении образовательной программы дошкольного образования, развитии и социальной адаптации;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вести просветительскую деятельность, методическую, программно-аналитическую, научно - практическую, инновационную деятельность, направленную на совершенствование образовательного процесса.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Дополнительные: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 xml:space="preserve">осуществлять с согласия родителей (законных представителей) образовательную деятельность на дому по индивидуальной программе дошкольного образования детей-инвалидов, которые по состоянию здоровья, не имеют возможности получать образование в МБДОУ. Порядок обучения детей - инвалидов определяется нормативно - правовыми актами в </w:t>
      </w:r>
      <w:r w:rsidRPr="00EA13ED">
        <w:rPr>
          <w:rFonts w:ascii="Times New Roman" w:hAnsi="Times New Roman"/>
          <w:sz w:val="28"/>
          <w:szCs w:val="28"/>
        </w:rPr>
        <w:lastRenderedPageBreak/>
        <w:t>соответствии с действующим законодательством;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использование дистанционных образовательных технологий;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осуществлять деятельность по профилактике безнадзорности и правонарушений несовершеннолетних, в рамках полномочий, определенных действующим законодательством, регламентирующим данную сферу правоотношений;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 xml:space="preserve">дополнительное образование по дополнительным образовательным программам (художественно - эстетической, речевой, </w:t>
      </w:r>
      <w:proofErr w:type="spellStart"/>
      <w:r w:rsidRPr="00EA13ED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Pr="00EA13ED">
        <w:rPr>
          <w:rFonts w:ascii="Times New Roman" w:hAnsi="Times New Roman"/>
          <w:sz w:val="28"/>
          <w:szCs w:val="28"/>
        </w:rPr>
        <w:t xml:space="preserve"> - оздоровительной, спортивной, познавательной, экологической, социально - коммуникативной, коррекционной и другой направленности), при наличии лицензии на право ведения дополнительного образования по дополнительным образовательным программам.</w:t>
      </w:r>
    </w:p>
    <w:p w:rsidR="000075F8" w:rsidRPr="00EA13ED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Детского </w:t>
      </w:r>
      <w:r w:rsidRPr="00AF46CA">
        <w:rPr>
          <w:rFonts w:ascii="Times New Roman" w:hAnsi="Times New Roman"/>
          <w:sz w:val="28"/>
          <w:szCs w:val="28"/>
        </w:rPr>
        <w:t>сад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A13ED">
        <w:rPr>
          <w:rFonts w:ascii="Times New Roman" w:hAnsi="Times New Roman"/>
          <w:sz w:val="28"/>
          <w:szCs w:val="28"/>
        </w:rPr>
        <w:t>направлена на решение следующих задач: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обеспечение общедоступного, бесплатного, качественного дошкольного образования;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развитие физических, интеллектуальных, нравственных, эстетических и личностных качеств воспитанников;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сохранение и укрепление физического и психического развития воспитанников;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разностороннее развитие детей дошкольного возраста,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обеспечение полноценного развития воспитанников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осуществление преемственности основных образовательных программ дошкольного и начального общего образования;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создание благоприятных условий развития воспитанников в соответствии с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обеспечение реализации вариативности и разнообразия образовательных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воспитанников;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формирование общей культуры личности воспитанников на основе социокультурной среды, соответствующей возрастным, индивидуальным, психологическим и физиологическим особенностям воспитанников;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 xml:space="preserve">обеспечение психолого-педагогической поддержки семьи и повышение </w:t>
      </w:r>
      <w:r w:rsidRPr="00EA13ED">
        <w:rPr>
          <w:rFonts w:ascii="Times New Roman" w:hAnsi="Times New Roman"/>
          <w:sz w:val="28"/>
          <w:szCs w:val="28"/>
        </w:rPr>
        <w:lastRenderedPageBreak/>
        <w:t>компетентности родителей (законных представителей) в вопросах развития и образования, охраны и укрепления здоровья детей;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</w:t>
      </w:r>
      <w:r w:rsidRPr="00EA13ED">
        <w:rPr>
          <w:rFonts w:ascii="Times New Roman" w:hAnsi="Times New Roman"/>
          <w:sz w:val="28"/>
          <w:szCs w:val="28"/>
        </w:rPr>
        <w:tab/>
        <w:t>объединение образовательной деятельности и воспитания в целостный процесс на основе духовно - нравственных и социокультурных ценностей и принятых в обществе правил и норм поведения в интересах человека, семьи, общества и государства, формирование у воспитанников чувства патриотизма, гражданственности, уважения к памяти защитников Отечества и подвигам героям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075F8" w:rsidRPr="00EA13ED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В соответствии с целями и задачами МБДОУ реализует дополните</w:t>
      </w:r>
      <w:r>
        <w:rPr>
          <w:rFonts w:ascii="Times New Roman" w:hAnsi="Times New Roman"/>
          <w:sz w:val="28"/>
          <w:szCs w:val="28"/>
        </w:rPr>
        <w:t>льные образовательные программы</w:t>
      </w:r>
      <w:r w:rsidRPr="00EA13ED">
        <w:rPr>
          <w:rFonts w:ascii="Times New Roman" w:hAnsi="Times New Roman"/>
          <w:sz w:val="28"/>
          <w:szCs w:val="28"/>
        </w:rPr>
        <w:t xml:space="preserve"> и оказыва</w:t>
      </w:r>
      <w:r>
        <w:rPr>
          <w:rFonts w:ascii="Times New Roman" w:hAnsi="Times New Roman"/>
          <w:sz w:val="28"/>
          <w:szCs w:val="28"/>
        </w:rPr>
        <w:t>ет</w:t>
      </w:r>
      <w:r w:rsidRPr="00EA13ED">
        <w:rPr>
          <w:rFonts w:ascii="Times New Roman" w:hAnsi="Times New Roman"/>
          <w:sz w:val="28"/>
          <w:szCs w:val="28"/>
        </w:rPr>
        <w:t xml:space="preserve">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заключенного между МБДОУ и родителями (законными представителями) воспитанников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A13ED">
        <w:rPr>
          <w:rFonts w:ascii="Times New Roman" w:hAnsi="Times New Roman"/>
          <w:sz w:val="28"/>
          <w:szCs w:val="28"/>
        </w:rPr>
        <w:t xml:space="preserve">Платные образовательные услуги не </w:t>
      </w:r>
      <w:r>
        <w:rPr>
          <w:rFonts w:ascii="Times New Roman" w:hAnsi="Times New Roman"/>
          <w:sz w:val="28"/>
          <w:szCs w:val="28"/>
        </w:rPr>
        <w:t>оказываются</w:t>
      </w:r>
      <w:r w:rsidRPr="00EA13ED">
        <w:rPr>
          <w:rFonts w:ascii="Times New Roman" w:hAnsi="Times New Roman"/>
          <w:sz w:val="28"/>
          <w:szCs w:val="28"/>
        </w:rPr>
        <w:t xml:space="preserve"> взамен и в рамках основной образовательной деятельности, финансовое обеспечение которой осуществляется за счет бюджетных ассигнований бюджета Орловского района.</w:t>
      </w:r>
    </w:p>
    <w:p w:rsidR="000075F8" w:rsidRPr="00EA13ED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Порядок предоставления МБДОУ платных образовательных услуг определяется локальными актами оказания платных образовательных услуг МБДОУ, разработанными на основании Правил оказания платных образовательных услуг, утверждаемых Правительством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3ED">
        <w:rPr>
          <w:rFonts w:ascii="Times New Roman" w:hAnsi="Times New Roman"/>
          <w:sz w:val="28"/>
          <w:szCs w:val="28"/>
        </w:rPr>
        <w:t>МБДОУ оказыва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EA13ED">
        <w:rPr>
          <w:rFonts w:ascii="Times New Roman" w:hAnsi="Times New Roman"/>
          <w:sz w:val="28"/>
          <w:szCs w:val="28"/>
        </w:rPr>
        <w:t xml:space="preserve">платные образовательные услуги по дополнительным общеразвивающим программам следующих направленностей: 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обучение по дополнительным образовательным программам;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услуги психологической службы (сверх услуг, финансируемых из бюджета);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услуги учителя-логопеда (сверх услуг, финансируемых из бюджета);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спортивно - оздоровительные секции;</w:t>
      </w:r>
    </w:p>
    <w:p w:rsidR="000075F8" w:rsidRPr="00EA13ED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>- детские музыкально - театральные студии;</w:t>
      </w: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A13ED">
        <w:rPr>
          <w:rFonts w:ascii="Times New Roman" w:hAnsi="Times New Roman"/>
          <w:sz w:val="28"/>
          <w:szCs w:val="28"/>
        </w:rPr>
        <w:t>танцевально</w:t>
      </w:r>
      <w:proofErr w:type="spellEnd"/>
      <w:r w:rsidRPr="00EA13ED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хореографическая деятельность.</w:t>
      </w: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ED">
        <w:rPr>
          <w:rFonts w:ascii="Times New Roman" w:hAnsi="Times New Roman"/>
          <w:sz w:val="28"/>
          <w:szCs w:val="28"/>
        </w:rPr>
        <w:t xml:space="preserve">МБДОУ </w:t>
      </w:r>
      <w:r>
        <w:rPr>
          <w:rFonts w:ascii="Times New Roman" w:hAnsi="Times New Roman"/>
          <w:sz w:val="28"/>
          <w:szCs w:val="28"/>
        </w:rPr>
        <w:t>осуществляет дополнительные</w:t>
      </w:r>
      <w:r w:rsidRPr="00EA13ED">
        <w:rPr>
          <w:rFonts w:ascii="Times New Roman" w:hAnsi="Times New Roman"/>
          <w:sz w:val="28"/>
          <w:szCs w:val="28"/>
        </w:rPr>
        <w:t xml:space="preserve"> виды деятельности, приносящей доход. Постольку, поскольку это служит достижением целей - обучение по дополнительным общеобразовательным программам.</w:t>
      </w:r>
    </w:p>
    <w:p w:rsidR="000075F8" w:rsidRPr="00AF46CA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F8" w:rsidRPr="00AF46CA" w:rsidRDefault="000075F8" w:rsidP="000075F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F46CA">
        <w:rPr>
          <w:rFonts w:ascii="Times New Roman" w:hAnsi="Times New Roman"/>
          <w:b/>
          <w:sz w:val="28"/>
          <w:szCs w:val="28"/>
        </w:rPr>
        <w:t>Система управления организации</w:t>
      </w:r>
    </w:p>
    <w:p w:rsidR="000075F8" w:rsidRPr="00AF46CA" w:rsidRDefault="000075F8" w:rsidP="000075F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Pr="00AF46CA" w:rsidRDefault="000075F8" w:rsidP="000075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Управление Детским садом осуществляется в соответствии с действующим законода</w:t>
      </w:r>
      <w:r>
        <w:rPr>
          <w:rFonts w:ascii="Times New Roman" w:hAnsi="Times New Roman"/>
          <w:sz w:val="28"/>
          <w:szCs w:val="28"/>
        </w:rPr>
        <w:t>тельством и У</w:t>
      </w:r>
      <w:r w:rsidRPr="00AF46CA">
        <w:rPr>
          <w:rFonts w:ascii="Times New Roman" w:hAnsi="Times New Roman"/>
          <w:sz w:val="28"/>
          <w:szCs w:val="28"/>
        </w:rPr>
        <w:t>ставом Детского сада.</w:t>
      </w:r>
    </w:p>
    <w:p w:rsidR="000075F8" w:rsidRPr="00AF46CA" w:rsidRDefault="000075F8" w:rsidP="000075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педагогический совет, </w:t>
      </w:r>
      <w:r>
        <w:rPr>
          <w:rFonts w:ascii="Times New Roman" w:hAnsi="Times New Roman"/>
          <w:sz w:val="28"/>
          <w:szCs w:val="28"/>
        </w:rPr>
        <w:t>родительский комитет</w:t>
      </w:r>
      <w:r w:rsidRPr="00AF46CA">
        <w:rPr>
          <w:rFonts w:ascii="Times New Roman" w:hAnsi="Times New Roman"/>
          <w:sz w:val="28"/>
          <w:szCs w:val="28"/>
        </w:rPr>
        <w:t xml:space="preserve">, общее собрание работников. Единоличным исполнительным органом является руководитель – </w:t>
      </w:r>
      <w:r w:rsidRPr="00AF46CA">
        <w:rPr>
          <w:rFonts w:ascii="Times New Roman" w:hAnsi="Times New Roman"/>
          <w:sz w:val="28"/>
          <w:szCs w:val="28"/>
        </w:rPr>
        <w:lastRenderedPageBreak/>
        <w:t>заведующий.</w:t>
      </w: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C6E" w:rsidRDefault="00464C6E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C6E" w:rsidRDefault="00464C6E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C6E" w:rsidRPr="00AF46CA" w:rsidRDefault="00464C6E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Pr="00AF46CA" w:rsidRDefault="000075F8" w:rsidP="000075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46CA">
        <w:rPr>
          <w:rFonts w:ascii="Times New Roman" w:hAnsi="Times New Roman"/>
          <w:b/>
          <w:bCs/>
          <w:sz w:val="28"/>
          <w:szCs w:val="28"/>
          <w:lang w:eastAsia="ru-RU"/>
        </w:rPr>
        <w:t>Органы управления, действующие в Детском саду</w:t>
      </w:r>
    </w:p>
    <w:p w:rsidR="000075F8" w:rsidRPr="00AF46CA" w:rsidRDefault="000075F8" w:rsidP="000075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6693"/>
      </w:tblGrid>
      <w:tr w:rsidR="000075F8" w:rsidRPr="00AF46CA" w:rsidTr="00356869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0075F8" w:rsidRPr="00AF46CA" w:rsidTr="00356869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0075F8" w:rsidRPr="00AF46CA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0075F8" w:rsidRPr="00AF46CA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075F8" w:rsidRPr="00AF46CA" w:rsidTr="00356869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0075F8" w:rsidRPr="00AF46CA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0075F8" w:rsidRPr="00AF46CA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075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3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рассматривает вопрос заключения с администрацией МБДОУ коллективного договора, утверждает его от имени трудового коллектива;</w:t>
            </w:r>
          </w:p>
          <w:p w:rsidR="000075F8" w:rsidRPr="00655342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3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обсуждает вопросы состояния трудовой дисциплины в МБДОУ и меры по ее укреплению;</w:t>
            </w:r>
          </w:p>
          <w:p w:rsidR="000075F8" w:rsidRPr="00655342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3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рассматривает вопросы охраны и безопасности условий труда работников, охраны здоровья воспитанников МБДОУ;</w:t>
            </w:r>
          </w:p>
          <w:p w:rsidR="000075F8" w:rsidRPr="00655342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3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иные вопросы, отнесенные к компетенции Общего собрания трудового коллектива МБДОУ.</w:t>
            </w:r>
          </w:p>
        </w:tc>
      </w:tr>
      <w:tr w:rsidR="000075F8" w:rsidRPr="00AF46CA" w:rsidTr="00356869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0075F8" w:rsidRPr="00AF46CA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0075F8" w:rsidRPr="00AF46CA" w:rsidRDefault="000075F8" w:rsidP="00356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46CA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0075F8" w:rsidRDefault="000075F8" w:rsidP="00356869">
            <w:pPr>
              <w:spacing w:after="0" w:line="240" w:lineRule="auto"/>
              <w:ind w:hanging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определяет направления воспитательно-образовательной деятельности МБДОУ;</w:t>
            </w:r>
          </w:p>
          <w:p w:rsidR="000075F8" w:rsidRPr="00727DD9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принимает решение о реализации программ воспитания и обучения детей в МБДОУ;</w:t>
            </w:r>
          </w:p>
          <w:p w:rsidR="000075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рассматривает и утверждает методические направления работы с детьми в различных группах, а также все другие вопросы содержания, методов и форм воспитательно-образовательного процесса;</w:t>
            </w:r>
          </w:p>
          <w:p w:rsidR="000075F8" w:rsidRPr="00727DD9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рассматривает и утверждает план работы МБДОУ на год;</w:t>
            </w:r>
          </w:p>
          <w:p w:rsidR="000075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организует выявление, обобщение, распространение, внедрение передового опыта среди педагогических работников МБДОУ;</w:t>
            </w:r>
          </w:p>
          <w:p w:rsidR="000075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рассматривает организацию дополнительных образовательных услуг воспитанникам;</w:t>
            </w:r>
          </w:p>
          <w:p w:rsidR="000075F8" w:rsidRPr="00727DD9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рассматривает вопросы повышения квалификации и переподготовки кадров;</w:t>
            </w:r>
          </w:p>
          <w:p w:rsidR="000075F8" w:rsidRPr="00727DD9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обсуждает кандидатуры из числа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едагогических работников МБДОУ </w:t>
            </w:r>
            <w:r w:rsidRPr="00727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награждения государственными, отраслевыми наградами и нагр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адами местного самоуправления.</w:t>
            </w:r>
          </w:p>
        </w:tc>
      </w:tr>
      <w:tr w:rsidR="000075F8" w:rsidRPr="00AF46CA" w:rsidTr="00356869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0075F8" w:rsidRPr="00AF46CA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обсуждает Устав и другие локальные акты МБДОУ, ка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сающиеся взаимодействия с родительской общественностью, ре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шает вопрос о внесении в них необходимых изменений и допол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нений;</w:t>
            </w:r>
          </w:p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участвует в определении направления образовательной дея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тельности МБДОУ;</w:t>
            </w:r>
          </w:p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 обсуждает вопросы содержания, форм и методов образова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тельного процесса, планирования педагогической деятельности МБДОУ;</w:t>
            </w:r>
          </w:p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заслушивает отчеты заведующего о создании условий для реализации общеобразовательных программ в МБДОУ;</w:t>
            </w:r>
          </w:p>
          <w:p w:rsidR="000075F8" w:rsidRPr="00727DD9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участвует в подведении итогов деятельности МБДОУ за учебный год по вопросам работы с родительской обществен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ностью;</w:t>
            </w:r>
          </w:p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принимает информацию, отчеты педагогических и медицин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      </w:r>
          </w:p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заслушивает доклады, информацию представителей органи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заций и учреждений, взаимодействующих с МБДОУ по во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просам образования и оздоровления воспитанников, в том числе о проверке состояния образовательного процесса, соблюдения са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нитарно-гигиенического режима МБДОУ, об охране жизни и здоровья воспитанников;</w:t>
            </w:r>
          </w:p>
          <w:p w:rsidR="000075F8" w:rsidRPr="00727DD9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оказывает помощь МБДОУ в работе с неблагополучны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ми семьями;</w:t>
            </w:r>
          </w:p>
          <w:p w:rsidR="000075F8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>- принимает участие в планировании и реализации работы по охране прав и интересов воспитанников и их родителей (закон</w:t>
            </w: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ных представителей) во время педагогического процесса в МБДОУ;</w:t>
            </w:r>
          </w:p>
          <w:p w:rsidR="000075F8" w:rsidRPr="00AF46CA" w:rsidRDefault="000075F8" w:rsidP="00356869">
            <w:pPr>
              <w:shd w:val="clear" w:color="auto" w:fill="FFFFFF"/>
              <w:suppressAutoHyphens/>
              <w:spacing w:before="4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27DD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 вносит предложения по совершенствованию пе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дагогическо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го процесса в МБДОУ.</w:t>
            </w:r>
          </w:p>
        </w:tc>
      </w:tr>
    </w:tbl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8CE">
        <w:rPr>
          <w:rFonts w:ascii="Times New Roman" w:hAnsi="Times New Roman"/>
          <w:sz w:val="28"/>
          <w:szCs w:val="28"/>
        </w:rPr>
        <w:t xml:space="preserve">Структура и система управления соответствуют специфике </w:t>
      </w:r>
      <w:r w:rsidRPr="008F48CE">
        <w:rPr>
          <w:rFonts w:ascii="Times New Roman" w:hAnsi="Times New Roman"/>
          <w:sz w:val="28"/>
          <w:szCs w:val="28"/>
        </w:rPr>
        <w:lastRenderedPageBreak/>
        <w:t>деятельности Детского сада.</w:t>
      </w:r>
    </w:p>
    <w:p w:rsidR="000075F8" w:rsidRPr="00C603C3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В 2023 году э</w:t>
      </w:r>
      <w:r w:rsidRPr="008F48CE">
        <w:rPr>
          <w:rFonts w:ascii="Times New Roman" w:hAnsi="Times New Roman"/>
          <w:sz w:val="28"/>
          <w:szCs w:val="28"/>
          <w:lang w:eastAsia="ru-RU"/>
        </w:rPr>
        <w:t>лектронный документооборот позволил добиться увеличения эффек</w:t>
      </w:r>
      <w:r>
        <w:rPr>
          <w:rFonts w:ascii="Times New Roman" w:hAnsi="Times New Roman"/>
          <w:sz w:val="28"/>
          <w:szCs w:val="28"/>
          <w:lang w:eastAsia="ru-RU"/>
        </w:rPr>
        <w:t>тивности работы детского сада</w:t>
      </w:r>
      <w:r w:rsidRPr="008F48CE">
        <w:rPr>
          <w:rFonts w:ascii="Times New Roman" w:hAnsi="Times New Roman"/>
          <w:sz w:val="28"/>
          <w:szCs w:val="28"/>
          <w:lang w:eastAsia="ru-RU"/>
        </w:rPr>
        <w:t xml:space="preserve"> за счет быстроты доставки и подготовки документов, уменьшения затрат на бумагу и расходных комплектующих для </w:t>
      </w:r>
      <w:r w:rsidRPr="008F48CE">
        <w:rPr>
          <w:rFonts w:ascii="Times New Roman" w:hAnsi="Times New Roman"/>
          <w:sz w:val="28"/>
          <w:szCs w:val="28"/>
        </w:rPr>
        <w:t>принтеров и МФУ.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21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253A">
        <w:rPr>
          <w:rFonts w:ascii="Times New Roman" w:hAnsi="Times New Roman"/>
          <w:sz w:val="28"/>
          <w:szCs w:val="28"/>
        </w:rPr>
        <w:t>Для более эффективной работы детский сад заключает договор на безвозмездное оказание медицинских услуг с МУЗ ЦРБ Орловского района, обслуживание детей детского сада осуществляет медицинская сестра- штатный сотрудник больницы. Медицинский кабинет детского сада имеет лицензию на оказание первичной, в том числе доврачебной, врачебной и специализированной, медико- санитарной помощи. Ежедневно медицинская сестра детс</w:t>
      </w:r>
      <w:r>
        <w:rPr>
          <w:rFonts w:ascii="Times New Roman" w:hAnsi="Times New Roman"/>
          <w:sz w:val="28"/>
          <w:szCs w:val="28"/>
        </w:rPr>
        <w:t>кого сада проводит осмотр групп</w:t>
      </w:r>
      <w:r w:rsidRPr="0003253A">
        <w:rPr>
          <w:rFonts w:ascii="Times New Roman" w:hAnsi="Times New Roman"/>
          <w:sz w:val="28"/>
          <w:szCs w:val="28"/>
        </w:rPr>
        <w:t xml:space="preserve"> на соблюдение санитарно- гигиенических требований в группе сотрудниками детского сада, а также контролирует режимные моменты, культурно- </w:t>
      </w:r>
      <w:r>
        <w:rPr>
          <w:rFonts w:ascii="Times New Roman" w:hAnsi="Times New Roman"/>
          <w:sz w:val="28"/>
          <w:szCs w:val="28"/>
        </w:rPr>
        <w:t>гигиенические процедуры, утренню</w:t>
      </w:r>
      <w:r w:rsidRPr="0003253A">
        <w:rPr>
          <w:rFonts w:ascii="Times New Roman" w:hAnsi="Times New Roman"/>
          <w:sz w:val="28"/>
          <w:szCs w:val="28"/>
        </w:rPr>
        <w:t>ю гимнастику детей дошкольного возраста. Ежегодно в ДОУ проходит медицинский осмотр дошкольников врачами МУЗ ЦРБ.</w:t>
      </w:r>
    </w:p>
    <w:p w:rsidR="000075F8" w:rsidRDefault="000075F8" w:rsidP="000075F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57BC9">
        <w:rPr>
          <w:rFonts w:ascii="Times New Roman" w:hAnsi="Times New Roman"/>
          <w:sz w:val="28"/>
          <w:szCs w:val="28"/>
        </w:rPr>
        <w:t>Педагог-психолог провел плановый мониторинг состояния воспитанников и выявил, что уровень тревожности детей в третей декаде года снизилась на 15 % по сравнению с показателями первого полугодия. В четвертой декаде процент снижения составил 12.</w:t>
      </w:r>
    </w:p>
    <w:p w:rsidR="000075F8" w:rsidRPr="002139D6" w:rsidRDefault="000075F8" w:rsidP="00464C6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F48CE">
        <w:rPr>
          <w:rFonts w:ascii="Times New Roman" w:hAnsi="Times New Roman"/>
          <w:sz w:val="28"/>
          <w:szCs w:val="28"/>
        </w:rPr>
        <w:t>По итогам 202</w:t>
      </w:r>
      <w:r>
        <w:rPr>
          <w:rFonts w:ascii="Times New Roman" w:hAnsi="Times New Roman"/>
          <w:sz w:val="28"/>
          <w:szCs w:val="28"/>
        </w:rPr>
        <w:t>3</w:t>
      </w:r>
      <w:r w:rsidRPr="008F48CE">
        <w:rPr>
          <w:rFonts w:ascii="Times New Roman" w:hAnsi="Times New Roman"/>
          <w:sz w:val="28"/>
          <w:szCs w:val="28"/>
        </w:rPr>
        <w:t xml:space="preserve"> года система управления Детского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</w:t>
      </w:r>
      <w:r>
        <w:rPr>
          <w:rFonts w:ascii="Times New Roman" w:hAnsi="Times New Roman"/>
          <w:sz w:val="28"/>
          <w:szCs w:val="28"/>
        </w:rPr>
        <w:t>темы управления не планируется.</w:t>
      </w:r>
    </w:p>
    <w:p w:rsidR="000075F8" w:rsidRPr="00AF46CA" w:rsidRDefault="000075F8" w:rsidP="000075F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F46CA">
        <w:rPr>
          <w:rFonts w:ascii="Times New Roman" w:hAnsi="Times New Roman"/>
          <w:b/>
          <w:bCs/>
          <w:sz w:val="28"/>
          <w:szCs w:val="28"/>
        </w:rPr>
        <w:t>Оценка образовательной деятельности</w:t>
      </w:r>
    </w:p>
    <w:p w:rsidR="000075F8" w:rsidRDefault="000075F8" w:rsidP="00464C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Pr="000E68F1" w:rsidRDefault="000075F8" w:rsidP="000075F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E68F1">
        <w:rPr>
          <w:rFonts w:ascii="Times New Roman" w:hAnsi="Times New Roman"/>
          <w:color w:val="000000"/>
          <w:sz w:val="28"/>
          <w:szCs w:val="28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0075F8" w:rsidRPr="000E68F1" w:rsidRDefault="000075F8" w:rsidP="000075F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E68F1">
        <w:rPr>
          <w:rFonts w:ascii="Times New Roman" w:hAnsi="Times New Roman"/>
          <w:color w:val="000000"/>
          <w:sz w:val="28"/>
          <w:szCs w:val="28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 ФГОС дошкольного образования, санитарно-эпидемиологическими правилами и нормативами.</w:t>
      </w:r>
    </w:p>
    <w:p w:rsidR="000075F8" w:rsidRPr="000E68F1" w:rsidRDefault="000075F8" w:rsidP="000075F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E68F1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выполнения требований норм Федерального закона от 24.09.2022 № 371-ФЗ Детский сад провел организационные мероприятия по внедрению федеральной образовательной программы дошкольного образования, утвержденной приказом </w:t>
      </w:r>
      <w:proofErr w:type="spellStart"/>
      <w:r w:rsidRPr="000E68F1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0E68F1">
        <w:rPr>
          <w:rFonts w:ascii="Times New Roman" w:hAnsi="Times New Roman"/>
          <w:color w:val="000000"/>
          <w:sz w:val="28"/>
          <w:szCs w:val="28"/>
        </w:rPr>
        <w:t xml:space="preserve"> России от 25.11.2022 № 1028 (далее — ФОП ДО), в соответствии с утвержденной дорожной картой. Для этого создали рабочую группу в составе заведующего, старшего воспитателя, воспитателя и методиста. Результаты:</w:t>
      </w:r>
    </w:p>
    <w:p w:rsidR="000075F8" w:rsidRPr="000E68F1" w:rsidRDefault="000075F8" w:rsidP="000075F8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68F1">
        <w:rPr>
          <w:rFonts w:ascii="Times New Roman" w:hAnsi="Times New Roman"/>
          <w:color w:val="000000"/>
          <w:sz w:val="28"/>
          <w:szCs w:val="28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 01.09.2023;</w:t>
      </w:r>
    </w:p>
    <w:p w:rsidR="000075F8" w:rsidRPr="000E68F1" w:rsidRDefault="000075F8" w:rsidP="000075F8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68F1">
        <w:rPr>
          <w:rFonts w:ascii="Times New Roman" w:hAnsi="Times New Roman"/>
          <w:color w:val="000000"/>
          <w:sz w:val="28"/>
          <w:szCs w:val="28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0075F8" w:rsidRPr="00464C6E" w:rsidRDefault="000075F8" w:rsidP="00464C6E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0E68F1">
        <w:rPr>
          <w:rFonts w:ascii="Times New Roman" w:hAnsi="Times New Roman"/>
          <w:color w:val="000000"/>
          <w:sz w:val="28"/>
          <w:szCs w:val="28"/>
        </w:rPr>
        <w:t>провели информационно-разъяснительную работу с родителями (законными представителями) воспитанников.</w:t>
      </w:r>
    </w:p>
    <w:p w:rsidR="000075F8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185B">
        <w:rPr>
          <w:rFonts w:ascii="Times New Roman" w:hAnsi="Times New Roman"/>
          <w:sz w:val="28"/>
          <w:szCs w:val="28"/>
        </w:rPr>
        <w:t xml:space="preserve">МБДОУ обеспечивает получение дошкольного образования, присмотр и уход за воспитанниками в возрасте от 2 месяцев до прекращения образовательных отношений. </w:t>
      </w:r>
    </w:p>
    <w:p w:rsidR="000075F8" w:rsidRPr="0075185B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185B">
        <w:rPr>
          <w:rFonts w:ascii="Times New Roman" w:hAnsi="Times New Roman"/>
          <w:sz w:val="28"/>
          <w:szCs w:val="28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</w:t>
      </w:r>
      <w:r>
        <w:rPr>
          <w:rFonts w:ascii="Times New Roman" w:hAnsi="Times New Roman"/>
          <w:sz w:val="28"/>
          <w:szCs w:val="28"/>
        </w:rPr>
        <w:t xml:space="preserve">ия и договором об образовании. </w:t>
      </w:r>
      <w:r w:rsidRPr="0075185B">
        <w:rPr>
          <w:rFonts w:ascii="Times New Roman" w:hAnsi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Федерации, русском языке. Форма обучения в МБДОУ - очная.</w:t>
      </w:r>
      <w:r w:rsidRPr="0075185B">
        <w:t xml:space="preserve"> </w:t>
      </w:r>
      <w:r w:rsidRPr="0075185B">
        <w:rPr>
          <w:rFonts w:ascii="Times New Roman" w:hAnsi="Times New Roman"/>
          <w:sz w:val="28"/>
          <w:szCs w:val="28"/>
        </w:rPr>
        <w:t>МБДОУ является первым уровнем общего образования и обеспечивает получение дошкольного образования.</w:t>
      </w:r>
    </w:p>
    <w:p w:rsidR="000075F8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Образовательная деятельность ведется на основании утвержденной основной образовательной программы </w:t>
      </w:r>
      <w:r>
        <w:rPr>
          <w:rFonts w:ascii="Times New Roman" w:hAnsi="Times New Roman"/>
          <w:sz w:val="28"/>
          <w:szCs w:val="28"/>
        </w:rPr>
        <w:t>МБДОУ детский сад «Веселая планета»</w:t>
      </w:r>
      <w:r w:rsidRPr="00AF46CA">
        <w:rPr>
          <w:rFonts w:ascii="Times New Roman" w:hAnsi="Times New Roman"/>
          <w:sz w:val="28"/>
          <w:szCs w:val="28"/>
        </w:rPr>
        <w:t>, которая составлена в соответствии с ФГОС дошкольного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6CA">
        <w:rPr>
          <w:rFonts w:ascii="Times New Roman" w:hAnsi="Times New Roman"/>
          <w:sz w:val="28"/>
          <w:szCs w:val="28"/>
        </w:rPr>
        <w:t>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  <w:r w:rsidRPr="0075185B">
        <w:t xml:space="preserve"> </w:t>
      </w:r>
      <w:r w:rsidRPr="0075185B">
        <w:rPr>
          <w:rFonts w:ascii="Times New Roman" w:hAnsi="Times New Roman"/>
          <w:sz w:val="28"/>
          <w:szCs w:val="28"/>
        </w:rPr>
        <w:t>При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в детском саду </w:t>
      </w:r>
      <w:r w:rsidRPr="0075185B">
        <w:rPr>
          <w:rFonts w:ascii="Times New Roman" w:hAnsi="Times New Roman"/>
          <w:sz w:val="28"/>
          <w:szCs w:val="28"/>
        </w:rPr>
        <w:t>используются различные образовательные технологии, в том числе дистанционные образовательные технологии, электронное обучение.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75F8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185B"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 xml:space="preserve"> детей при освоении ими основной образовательной</w:t>
      </w:r>
      <w:r w:rsidRPr="0075185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75185B">
        <w:rPr>
          <w:rFonts w:ascii="Times New Roman" w:hAnsi="Times New Roman"/>
          <w:sz w:val="28"/>
          <w:szCs w:val="28"/>
        </w:rPr>
        <w:t xml:space="preserve"> осуществляется на основе включаемых рабочей программы воспитания и календарного плана воспитательной работы, разрабатываемых и утверждаем</w:t>
      </w:r>
      <w:r>
        <w:rPr>
          <w:rFonts w:ascii="Times New Roman" w:hAnsi="Times New Roman"/>
          <w:sz w:val="28"/>
          <w:szCs w:val="28"/>
        </w:rPr>
        <w:t>ых детским садом самостоятельно</w:t>
      </w:r>
      <w:r w:rsidRPr="0075185B">
        <w:rPr>
          <w:rFonts w:ascii="Times New Roman" w:hAnsi="Times New Roman"/>
          <w:sz w:val="28"/>
          <w:szCs w:val="28"/>
        </w:rPr>
        <w:t>.</w:t>
      </w:r>
    </w:p>
    <w:p w:rsidR="000075F8" w:rsidRPr="0075185B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185B">
        <w:rPr>
          <w:rFonts w:ascii="Times New Roman" w:hAnsi="Times New Roman"/>
          <w:sz w:val="28"/>
          <w:szCs w:val="28"/>
        </w:rPr>
        <w:t>Количество, режим работы, направленность групп в детском саду определяется муниципальным заданием исходя из их предельной наполняемости, принятой в зависимости от санитарных норм и имеющихся условий для осуществле</w:t>
      </w:r>
      <w:r>
        <w:rPr>
          <w:rFonts w:ascii="Times New Roman" w:hAnsi="Times New Roman"/>
          <w:sz w:val="28"/>
          <w:szCs w:val="28"/>
        </w:rPr>
        <w:t xml:space="preserve">ния образовательного процесса. </w:t>
      </w:r>
      <w:r w:rsidRPr="0075185B">
        <w:rPr>
          <w:rFonts w:ascii="Times New Roman" w:hAnsi="Times New Roman"/>
          <w:sz w:val="28"/>
          <w:szCs w:val="28"/>
        </w:rPr>
        <w:t xml:space="preserve">Наполняемость групп определяется с учетом возраста воспитанников, их состояния здоровья, специфики основной образовательной программы, а также с учетом требований СанПиН. </w:t>
      </w:r>
    </w:p>
    <w:p w:rsidR="000075F8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lastRenderedPageBreak/>
        <w:t>Детский сад посеща</w:t>
      </w:r>
      <w:r>
        <w:rPr>
          <w:rFonts w:ascii="Times New Roman" w:hAnsi="Times New Roman"/>
          <w:sz w:val="28"/>
          <w:szCs w:val="28"/>
        </w:rPr>
        <w:t xml:space="preserve">ет 227 воспитанников </w:t>
      </w:r>
      <w:r w:rsidRPr="00AF46CA">
        <w:rPr>
          <w:rFonts w:ascii="Times New Roman" w:hAnsi="Times New Roman"/>
          <w:sz w:val="28"/>
          <w:szCs w:val="28"/>
        </w:rPr>
        <w:t xml:space="preserve">в возрасте от </w:t>
      </w:r>
      <w:r>
        <w:rPr>
          <w:rFonts w:ascii="Times New Roman" w:hAnsi="Times New Roman"/>
          <w:sz w:val="28"/>
          <w:szCs w:val="28"/>
        </w:rPr>
        <w:t xml:space="preserve">1 года </w:t>
      </w:r>
      <w:r w:rsidRPr="00AF46CA">
        <w:rPr>
          <w:rFonts w:ascii="Times New Roman" w:hAnsi="Times New Roman"/>
          <w:sz w:val="28"/>
          <w:szCs w:val="28"/>
        </w:rPr>
        <w:t>до 7 лет. В Детском саду сфор</w:t>
      </w:r>
      <w:r>
        <w:rPr>
          <w:rFonts w:ascii="Times New Roman" w:hAnsi="Times New Roman"/>
          <w:sz w:val="28"/>
          <w:szCs w:val="28"/>
        </w:rPr>
        <w:t>мировано 10</w:t>
      </w:r>
      <w:r w:rsidRPr="00AF46CA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 общеразвивающей направленности, 2 группы комбинированной направленности. </w:t>
      </w:r>
      <w:r w:rsidRPr="00AF46CA">
        <w:rPr>
          <w:rFonts w:ascii="Times New Roman" w:hAnsi="Times New Roman"/>
          <w:sz w:val="28"/>
          <w:szCs w:val="28"/>
        </w:rPr>
        <w:t xml:space="preserve"> Из них:</w:t>
      </w:r>
    </w:p>
    <w:p w:rsidR="000075F8" w:rsidRPr="00AF46CA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3 группы раннего развития – 62 человека;</w:t>
      </w:r>
    </w:p>
    <w:p w:rsidR="000075F8" w:rsidRPr="00AF46CA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AF46CA">
        <w:rPr>
          <w:rFonts w:ascii="Times New Roman" w:hAnsi="Times New Roman"/>
          <w:sz w:val="28"/>
          <w:szCs w:val="28"/>
        </w:rPr>
        <w:t>младших группы –</w:t>
      </w:r>
      <w:r>
        <w:rPr>
          <w:rFonts w:ascii="Times New Roman" w:hAnsi="Times New Roman"/>
          <w:sz w:val="28"/>
          <w:szCs w:val="28"/>
        </w:rPr>
        <w:t xml:space="preserve"> 39 </w:t>
      </w:r>
      <w:r w:rsidRPr="00AF4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AF46CA">
        <w:rPr>
          <w:rFonts w:ascii="Times New Roman" w:hAnsi="Times New Roman"/>
          <w:sz w:val="28"/>
          <w:szCs w:val="28"/>
        </w:rPr>
        <w:t>;</w:t>
      </w:r>
    </w:p>
    <w:p w:rsidR="000075F8" w:rsidRPr="00AF46CA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2 средние </w:t>
      </w:r>
      <w:r w:rsidRPr="00AF46CA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– 36  детей</w:t>
      </w:r>
      <w:r w:rsidRPr="00AF46CA">
        <w:rPr>
          <w:rFonts w:ascii="Times New Roman" w:hAnsi="Times New Roman"/>
          <w:sz w:val="28"/>
          <w:szCs w:val="28"/>
        </w:rPr>
        <w:t>;</w:t>
      </w:r>
    </w:p>
    <w:p w:rsidR="000075F8" w:rsidRPr="00AF46CA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1 старшая  группа – 22</w:t>
      </w:r>
      <w:r w:rsidRPr="00AF4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 w:rsidRPr="00AF46CA">
        <w:rPr>
          <w:rFonts w:ascii="Times New Roman" w:hAnsi="Times New Roman"/>
          <w:sz w:val="28"/>
          <w:szCs w:val="28"/>
        </w:rPr>
        <w:t>;</w:t>
      </w:r>
    </w:p>
    <w:p w:rsidR="000075F8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F46CA">
        <w:rPr>
          <w:rFonts w:ascii="Times New Roman" w:hAnsi="Times New Roman"/>
          <w:sz w:val="28"/>
          <w:szCs w:val="28"/>
        </w:rPr>
        <w:t xml:space="preserve"> подготовительн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AF46C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школе группы – 45 детей;</w:t>
      </w:r>
    </w:p>
    <w:p w:rsidR="000075F8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2 группы комбинированной направленности – 23 человека</w:t>
      </w:r>
      <w:r w:rsidRPr="00AF46CA">
        <w:rPr>
          <w:rFonts w:ascii="Times New Roman" w:hAnsi="Times New Roman"/>
          <w:sz w:val="28"/>
          <w:szCs w:val="28"/>
        </w:rPr>
        <w:t>.</w:t>
      </w:r>
    </w:p>
    <w:p w:rsidR="000075F8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464C6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975">
        <w:rPr>
          <w:rFonts w:ascii="Times New Roman" w:hAnsi="Times New Roman"/>
          <w:color w:val="000000"/>
          <w:sz w:val="28"/>
          <w:szCs w:val="28"/>
        </w:rPr>
        <w:t>С 01.0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791975">
        <w:rPr>
          <w:rFonts w:ascii="Times New Roman" w:hAnsi="Times New Roman"/>
          <w:color w:val="000000"/>
          <w:sz w:val="28"/>
          <w:szCs w:val="28"/>
        </w:rPr>
        <w:t>.2023</w:t>
      </w:r>
      <w:r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791975">
        <w:rPr>
          <w:rFonts w:ascii="Times New Roman" w:hAnsi="Times New Roman"/>
          <w:color w:val="000000"/>
          <w:sz w:val="28"/>
          <w:szCs w:val="28"/>
        </w:rPr>
        <w:t xml:space="preserve"> Детский сад реализует программы дополнительного образования в соответствии с Порядком организации и осуществления образовательной деятельности по дополнительным общеобразовательным программам, утвержденным приказом </w:t>
      </w:r>
      <w:proofErr w:type="spellStart"/>
      <w:r w:rsidRPr="00791975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791975">
        <w:rPr>
          <w:rFonts w:ascii="Times New Roman" w:hAnsi="Times New Roman"/>
          <w:color w:val="000000"/>
          <w:sz w:val="28"/>
          <w:szCs w:val="28"/>
        </w:rPr>
        <w:t xml:space="preserve"> России от 27.07.2022 № 629. </w:t>
      </w:r>
    </w:p>
    <w:p w:rsidR="000075F8" w:rsidRDefault="000075F8" w:rsidP="00464C6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975">
        <w:rPr>
          <w:rFonts w:ascii="Times New Roman" w:hAnsi="Times New Roman"/>
          <w:color w:val="000000"/>
          <w:sz w:val="28"/>
          <w:szCs w:val="28"/>
        </w:rPr>
        <w:t>На основании заявлений родителей воспитанники с ОВЗ обучаются по адаптированны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791975">
        <w:rPr>
          <w:rFonts w:ascii="Times New Roman" w:hAnsi="Times New Roman"/>
          <w:color w:val="000000"/>
          <w:sz w:val="28"/>
          <w:szCs w:val="28"/>
        </w:rPr>
        <w:t xml:space="preserve"> дополнительн</w:t>
      </w:r>
      <w:r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Pr="00791975">
        <w:rPr>
          <w:rFonts w:ascii="Times New Roman" w:hAnsi="Times New Roman"/>
          <w:color w:val="000000"/>
          <w:sz w:val="28"/>
          <w:szCs w:val="28"/>
        </w:rPr>
        <w:t>общеобразовательн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79197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91975">
        <w:rPr>
          <w:rFonts w:ascii="Times New Roman" w:hAnsi="Times New Roman"/>
          <w:color w:val="000000"/>
          <w:sz w:val="28"/>
          <w:szCs w:val="28"/>
        </w:rPr>
        <w:t>, разработанн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791975">
        <w:rPr>
          <w:rFonts w:ascii="Times New Roman" w:hAnsi="Times New Roman"/>
          <w:color w:val="000000"/>
          <w:sz w:val="28"/>
          <w:szCs w:val="28"/>
        </w:rPr>
        <w:t xml:space="preserve"> с учетом особенностей </w:t>
      </w:r>
      <w:r>
        <w:rPr>
          <w:rFonts w:ascii="Times New Roman" w:hAnsi="Times New Roman"/>
          <w:color w:val="000000"/>
          <w:sz w:val="28"/>
          <w:szCs w:val="28"/>
        </w:rPr>
        <w:t>психофизического развития детей с ЗПР</w:t>
      </w:r>
      <w:r w:rsidR="00464C6E">
        <w:rPr>
          <w:rFonts w:ascii="Times New Roman" w:hAnsi="Times New Roman"/>
          <w:color w:val="000000"/>
          <w:sz w:val="28"/>
          <w:szCs w:val="28"/>
        </w:rPr>
        <w:t>.</w:t>
      </w:r>
    </w:p>
    <w:p w:rsidR="000075F8" w:rsidRPr="000E52C9" w:rsidRDefault="000075F8" w:rsidP="000075F8">
      <w:pPr>
        <w:rPr>
          <w:rFonts w:ascii="Times New Roman" w:hAnsi="Times New Roman"/>
          <w:color w:val="000000"/>
          <w:sz w:val="28"/>
          <w:szCs w:val="28"/>
        </w:rPr>
      </w:pPr>
      <w:r w:rsidRPr="000E52C9">
        <w:rPr>
          <w:rFonts w:ascii="Times New Roman" w:hAnsi="Times New Roman"/>
          <w:color w:val="000000"/>
          <w:sz w:val="28"/>
          <w:szCs w:val="28"/>
        </w:rPr>
        <w:t xml:space="preserve">Созданы специальные условия для получения образования воспитанниками с ограниченными возможностями здоровья </w:t>
      </w:r>
      <w:r>
        <w:rPr>
          <w:rFonts w:ascii="Times New Roman" w:hAnsi="Times New Roman"/>
          <w:color w:val="000000"/>
          <w:sz w:val="28"/>
          <w:szCs w:val="28"/>
        </w:rPr>
        <w:t>с ЗПР</w:t>
      </w:r>
      <w:r w:rsidRPr="000E52C9">
        <w:rPr>
          <w:rFonts w:ascii="Times New Roman" w:hAnsi="Times New Roman"/>
          <w:color w:val="000000"/>
          <w:sz w:val="28"/>
          <w:szCs w:val="28"/>
        </w:rPr>
        <w:t>:</w:t>
      </w:r>
    </w:p>
    <w:p w:rsidR="000075F8" w:rsidRPr="000E52C9" w:rsidRDefault="000075F8" w:rsidP="000075F8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сделан ремонт в групповых комнатах</w:t>
      </w:r>
      <w:r w:rsidRPr="000E52C9">
        <w:rPr>
          <w:rFonts w:ascii="Times New Roman" w:hAnsi="Times New Roman"/>
          <w:color w:val="000000"/>
          <w:sz w:val="28"/>
          <w:szCs w:val="28"/>
        </w:rPr>
        <w:t>;</w:t>
      </w:r>
    </w:p>
    <w:p w:rsidR="000075F8" w:rsidRPr="000E52C9" w:rsidRDefault="000075F8" w:rsidP="000075F8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приобретено интерактивное оборудование</w:t>
      </w:r>
      <w:r w:rsidRPr="000E52C9">
        <w:rPr>
          <w:rFonts w:ascii="Times New Roman" w:hAnsi="Times New Roman"/>
          <w:color w:val="000000"/>
          <w:sz w:val="28"/>
          <w:szCs w:val="28"/>
        </w:rPr>
        <w:t>;</w:t>
      </w:r>
    </w:p>
    <w:p w:rsidR="000075F8" w:rsidRPr="00464C6E" w:rsidRDefault="000075F8" w:rsidP="000075F8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специалисты ДОУ прошли курсы повышения квалификации  по работе с детьми с ОВЗ</w:t>
      </w:r>
      <w:r w:rsidR="00464C6E">
        <w:rPr>
          <w:rFonts w:ascii="Times New Roman" w:hAnsi="Times New Roman"/>
          <w:color w:val="000000"/>
          <w:sz w:val="28"/>
          <w:szCs w:val="28"/>
        </w:rPr>
        <w:t>.</w:t>
      </w:r>
    </w:p>
    <w:p w:rsidR="000075F8" w:rsidRPr="000E52C9" w:rsidRDefault="000075F8" w:rsidP="000075F8">
      <w:pPr>
        <w:rPr>
          <w:rFonts w:ascii="Times New Roman" w:hAnsi="Times New Roman"/>
          <w:color w:val="000000"/>
          <w:sz w:val="28"/>
          <w:szCs w:val="28"/>
        </w:rPr>
      </w:pPr>
      <w:r w:rsidRPr="000E52C9">
        <w:rPr>
          <w:rFonts w:ascii="Times New Roman" w:hAnsi="Times New Roman"/>
          <w:color w:val="000000"/>
          <w:sz w:val="28"/>
          <w:szCs w:val="28"/>
        </w:rPr>
        <w:t>Гистограмма. Сколько воспитанников с ОВЗ и обучающихся по АООП в детском саду</w:t>
      </w:r>
    </w:p>
    <w:p w:rsidR="000075F8" w:rsidRPr="00464C6E" w:rsidRDefault="000075F8" w:rsidP="00464C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225" cy="18288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75F8" w:rsidRPr="00120E5D" w:rsidRDefault="000075F8" w:rsidP="000075F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20E5D">
        <w:rPr>
          <w:rFonts w:ascii="Times New Roman" w:hAnsi="Times New Roman"/>
          <w:sz w:val="28"/>
          <w:szCs w:val="28"/>
        </w:rPr>
        <w:t>При реализации образовательной программы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детском саду проводит</w:t>
      </w:r>
      <w:r w:rsidRPr="00120E5D">
        <w:rPr>
          <w:rFonts w:ascii="Times New Roman" w:hAnsi="Times New Roman"/>
          <w:sz w:val="28"/>
          <w:szCs w:val="28"/>
        </w:rPr>
        <w:t xml:space="preserve">ся оценка индивидуального развития воспитанников в рамках педагогической диагностики. Результаты </w:t>
      </w:r>
      <w:r w:rsidRPr="00120E5D">
        <w:rPr>
          <w:rFonts w:ascii="Times New Roman" w:hAnsi="Times New Roman"/>
          <w:sz w:val="28"/>
          <w:szCs w:val="28"/>
        </w:rPr>
        <w:lastRenderedPageBreak/>
        <w:t xml:space="preserve">диагностики используются только с целью определения эффективности педагогических действий и дальнейшего планирования работы педагога. </w:t>
      </w:r>
    </w:p>
    <w:p w:rsidR="000075F8" w:rsidRPr="00AF46CA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Формы проведения диагностики:</w:t>
      </w:r>
    </w:p>
    <w:p w:rsidR="000075F8" w:rsidRPr="00AF46CA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 диагностические занятия (по каждому разделу программы);</w:t>
      </w:r>
    </w:p>
    <w:p w:rsidR="000075F8" w:rsidRPr="00AF46CA" w:rsidRDefault="000075F8" w:rsidP="000075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 диагностические срезы;</w:t>
      </w:r>
    </w:p>
    <w:p w:rsidR="000075F8" w:rsidRDefault="00464C6E" w:rsidP="00464C6E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075F8" w:rsidRPr="00AF46CA">
        <w:rPr>
          <w:rFonts w:ascii="Times New Roman" w:hAnsi="Times New Roman"/>
          <w:sz w:val="28"/>
          <w:szCs w:val="28"/>
        </w:rPr>
        <w:t>−</w:t>
      </w:r>
      <w:r w:rsidR="000075F8">
        <w:rPr>
          <w:rFonts w:ascii="Times New Roman" w:hAnsi="Times New Roman"/>
          <w:sz w:val="28"/>
          <w:szCs w:val="28"/>
        </w:rPr>
        <w:t xml:space="preserve"> </w:t>
      </w:r>
      <w:r w:rsidR="000075F8" w:rsidRPr="00AF46CA">
        <w:rPr>
          <w:rFonts w:ascii="Times New Roman" w:hAnsi="Times New Roman"/>
          <w:sz w:val="28"/>
          <w:szCs w:val="28"/>
        </w:rPr>
        <w:t>наблюдения, итоговые занятия.</w:t>
      </w:r>
    </w:p>
    <w:p w:rsidR="000075F8" w:rsidRPr="007D6FCE" w:rsidRDefault="000075F8" w:rsidP="000075F8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ru-RU"/>
        </w:rPr>
        <w:t>Так же в детском саду проводится</w:t>
      </w:r>
      <w:r w:rsidRPr="007D6FCE">
        <w:rPr>
          <w:rFonts w:ascii="Times New Roman" w:hAnsi="Times New Roman"/>
          <w:sz w:val="28"/>
          <w:szCs w:val="28"/>
          <w:lang w:val="x-none" w:eastAsia="x-none"/>
        </w:rPr>
        <w:t xml:space="preserve"> психологическая диагностика развития воспитанников (выявление и изучение индивидуально-психологических особенностей воспитанника), которую проводят квалифи</w:t>
      </w:r>
      <w:r>
        <w:rPr>
          <w:rFonts w:ascii="Times New Roman" w:hAnsi="Times New Roman"/>
          <w:sz w:val="28"/>
          <w:szCs w:val="28"/>
          <w:lang w:val="x-none" w:eastAsia="x-none"/>
        </w:rPr>
        <w:t>цированные специалисты (педагог-психолог</w:t>
      </w:r>
      <w:r w:rsidR="00464C6E">
        <w:rPr>
          <w:rFonts w:ascii="Times New Roman" w:hAnsi="Times New Roman"/>
          <w:sz w:val="28"/>
          <w:szCs w:val="28"/>
          <w:lang w:eastAsia="x-none"/>
        </w:rPr>
        <w:t>, учитель-</w:t>
      </w:r>
      <w:r>
        <w:rPr>
          <w:rFonts w:ascii="Times New Roman" w:hAnsi="Times New Roman"/>
          <w:sz w:val="28"/>
          <w:szCs w:val="28"/>
          <w:lang w:eastAsia="x-none"/>
        </w:rPr>
        <w:t>логопед</w:t>
      </w:r>
      <w:r w:rsidRPr="007D6FCE">
        <w:rPr>
          <w:rFonts w:ascii="Times New Roman" w:hAnsi="Times New Roman"/>
          <w:sz w:val="28"/>
          <w:szCs w:val="28"/>
          <w:lang w:val="x-none" w:eastAsia="x-none"/>
        </w:rPr>
        <w:t xml:space="preserve">). Участие воспитанника в психологической диагностике допускается только с письменного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воспитанника. </w:t>
      </w:r>
    </w:p>
    <w:p w:rsidR="000075F8" w:rsidRPr="00AF46CA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0075F8" w:rsidRPr="002139D6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63671">
        <w:rPr>
          <w:color w:val="222222"/>
          <w:sz w:val="21"/>
          <w:szCs w:val="21"/>
        </w:rPr>
        <w:br/>
      </w:r>
      <w:r>
        <w:rPr>
          <w:rFonts w:ascii="Times New Roman" w:hAnsi="Times New Roman"/>
          <w:color w:val="222222"/>
          <w:sz w:val="28"/>
          <w:szCs w:val="28"/>
        </w:rPr>
        <w:t xml:space="preserve">         </w:t>
      </w:r>
      <w:r w:rsidRPr="00AF46CA">
        <w:rPr>
          <w:rFonts w:ascii="Times New Roman" w:hAnsi="Times New Roman"/>
          <w:sz w:val="28"/>
          <w:szCs w:val="28"/>
        </w:rPr>
        <w:t>Так, результаты качества освоения ООП Детского сада на конец 20</w:t>
      </w:r>
      <w:r>
        <w:rPr>
          <w:rFonts w:ascii="Times New Roman" w:hAnsi="Times New Roman"/>
          <w:sz w:val="28"/>
          <w:szCs w:val="28"/>
        </w:rPr>
        <w:t>23</w:t>
      </w:r>
      <w:r w:rsidRPr="00AF46CA">
        <w:rPr>
          <w:rFonts w:ascii="Times New Roman" w:hAnsi="Times New Roman"/>
          <w:sz w:val="28"/>
          <w:szCs w:val="28"/>
        </w:rPr>
        <w:t xml:space="preserve"> года выглядят следующим образом:</w:t>
      </w:r>
    </w:p>
    <w:p w:rsidR="000075F8" w:rsidRDefault="000075F8" w:rsidP="000075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F8" w:rsidRPr="00083F0C" w:rsidRDefault="000075F8" w:rsidP="000075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2023год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788"/>
        <w:gridCol w:w="685"/>
        <w:gridCol w:w="804"/>
        <w:gridCol w:w="622"/>
        <w:gridCol w:w="799"/>
        <w:gridCol w:w="592"/>
        <w:gridCol w:w="776"/>
        <w:gridCol w:w="2017"/>
      </w:tblGrid>
      <w:tr w:rsidR="000075F8" w:rsidRPr="00AF46CA" w:rsidTr="00356869">
        <w:trPr>
          <w:trHeight w:val="90"/>
          <w:jc w:val="center"/>
        </w:trPr>
        <w:tc>
          <w:tcPr>
            <w:tcW w:w="1610" w:type="dxa"/>
            <w:vMerge w:val="restart"/>
          </w:tcPr>
          <w:p w:rsidR="000075F8" w:rsidRPr="00AF46CA" w:rsidRDefault="000075F8" w:rsidP="00356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Норма</w:t>
            </w:r>
          </w:p>
        </w:tc>
        <w:tc>
          <w:tcPr>
            <w:tcW w:w="1752" w:type="dxa"/>
            <w:gridSpan w:val="2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Ниже нормы</w:t>
            </w:r>
          </w:p>
        </w:tc>
        <w:tc>
          <w:tcPr>
            <w:tcW w:w="2793" w:type="dxa"/>
            <w:gridSpan w:val="2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0075F8" w:rsidRPr="00AF46CA" w:rsidTr="00356869">
        <w:trPr>
          <w:trHeight w:val="450"/>
          <w:jc w:val="center"/>
        </w:trPr>
        <w:tc>
          <w:tcPr>
            <w:tcW w:w="1610" w:type="dxa"/>
            <w:vMerge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01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64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89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49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3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76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01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% воспитанников в пределе нормы</w:t>
            </w:r>
          </w:p>
        </w:tc>
      </w:tr>
      <w:tr w:rsidR="000075F8" w:rsidRPr="00AF46CA" w:rsidTr="00356869">
        <w:trPr>
          <w:trHeight w:val="90"/>
          <w:jc w:val="center"/>
        </w:trPr>
        <w:tc>
          <w:tcPr>
            <w:tcW w:w="1610" w:type="dxa"/>
            <w:vMerge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01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64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9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49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01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0075F8" w:rsidRPr="00AF46CA" w:rsidTr="00356869">
        <w:trPr>
          <w:trHeight w:val="1272"/>
          <w:jc w:val="center"/>
        </w:trPr>
        <w:tc>
          <w:tcPr>
            <w:tcW w:w="1610" w:type="dxa"/>
          </w:tcPr>
          <w:p w:rsidR="000075F8" w:rsidRPr="00AF46CA" w:rsidRDefault="000075F8" w:rsidP="00356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01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64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9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49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017" w:type="dxa"/>
          </w:tcPr>
          <w:p w:rsidR="000075F8" w:rsidRPr="00AF46CA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6C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0075F8" w:rsidRDefault="000075F8" w:rsidP="000075F8">
      <w:pPr>
        <w:pStyle w:val="a4"/>
        <w:spacing w:after="150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0075F8" w:rsidRDefault="000075F8" w:rsidP="00464C6E">
      <w:pPr>
        <w:pStyle w:val="a4"/>
        <w:spacing w:after="150"/>
        <w:ind w:left="0"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 w:rsidRPr="007D6FCE">
        <w:rPr>
          <w:rFonts w:ascii="Times New Roman" w:hAnsi="Times New Roman" w:cs="Times New Roman"/>
          <w:color w:val="222222"/>
          <w:sz w:val="28"/>
          <w:szCs w:val="28"/>
        </w:rPr>
        <w:t xml:space="preserve">Образовательная деятельность с детьми строится с учётом индивидуальных особенностей детей и их способностей. Основной формой занятия является игра. 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Pr="004D4B0D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4.1. </w:t>
      </w:r>
      <w:r w:rsidRPr="004D4B0D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Pr="0046549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65498">
        <w:rPr>
          <w:rFonts w:ascii="Times New Roman" w:hAnsi="Times New Roman"/>
          <w:sz w:val="28"/>
          <w:szCs w:val="28"/>
        </w:rPr>
        <w:t xml:space="preserve">       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075F8" w:rsidRPr="0046549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65498">
        <w:rPr>
          <w:rFonts w:ascii="Times New Roman" w:hAnsi="Times New Roman"/>
          <w:sz w:val="28"/>
          <w:szCs w:val="28"/>
        </w:rPr>
        <w:t>За 2,5 года реализации программы воспитания родители выражают удовлетворенность воспитательным процессом в Детском саду, что отразилось на результатах анкетирования, проведенного 20.12.2023.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2024 года.</w:t>
      </w:r>
    </w:p>
    <w:p w:rsidR="000075F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075F8" w:rsidRPr="00464C6E" w:rsidRDefault="000075F8" w:rsidP="00464C6E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65498">
        <w:rPr>
          <w:rFonts w:ascii="Times New Roman" w:hAnsi="Times New Roman"/>
          <w:sz w:val="28"/>
          <w:szCs w:val="28"/>
        </w:rPr>
        <w:t>Чтобы выбрать стратегию воспитательной работы, в 2023 году проводился анализ состава семей воспитанников.</w:t>
      </w:r>
    </w:p>
    <w:p w:rsidR="000075F8" w:rsidRDefault="000075F8" w:rsidP="000075F8">
      <w:pPr>
        <w:rPr>
          <w:rFonts w:ascii="Times New Roman" w:hAnsi="Times New Roman"/>
          <w:color w:val="000000"/>
          <w:sz w:val="28"/>
          <w:szCs w:val="28"/>
        </w:rPr>
      </w:pPr>
    </w:p>
    <w:p w:rsidR="000075F8" w:rsidRPr="006B26B8" w:rsidRDefault="000075F8" w:rsidP="000075F8">
      <w:pPr>
        <w:rPr>
          <w:rFonts w:ascii="Times New Roman" w:hAnsi="Times New Roman"/>
          <w:b/>
          <w:color w:val="000000"/>
          <w:sz w:val="28"/>
          <w:szCs w:val="28"/>
        </w:rPr>
      </w:pPr>
      <w:r w:rsidRPr="006B26B8">
        <w:rPr>
          <w:rFonts w:ascii="Times New Roman" w:hAnsi="Times New Roman"/>
          <w:b/>
          <w:color w:val="000000"/>
          <w:sz w:val="28"/>
          <w:szCs w:val="28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3"/>
        <w:gridCol w:w="2094"/>
        <w:gridCol w:w="4812"/>
      </w:tblGrid>
      <w:tr w:rsidR="000075F8" w:rsidRPr="00465498" w:rsidTr="0035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0E52C9">
              <w:rPr>
                <w:rFonts w:ascii="Times New Roman" w:hAnsi="Times New Roman"/>
                <w:b/>
                <w:sz w:val="28"/>
                <w:szCs w:val="28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0E52C9">
              <w:rPr>
                <w:rFonts w:ascii="Times New Roman" w:hAnsi="Times New Roman"/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0E52C9">
              <w:rPr>
                <w:rFonts w:ascii="Times New Roman" w:hAnsi="Times New Roman"/>
                <w:b/>
                <w:sz w:val="28"/>
                <w:szCs w:val="28"/>
              </w:rPr>
              <w:t>Процент от общего количества семей воспитанников</w:t>
            </w:r>
          </w:p>
        </w:tc>
      </w:tr>
      <w:tr w:rsidR="000075F8" w:rsidRPr="00465498" w:rsidTr="0035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0075F8" w:rsidRPr="00465498" w:rsidTr="0035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75F8" w:rsidRPr="00465498" w:rsidTr="0035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 xml:space="preserve">Многодетная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075F8" w:rsidRPr="00465498" w:rsidTr="0035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5F8" w:rsidRPr="000E52C9" w:rsidRDefault="000075F8" w:rsidP="0035686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E52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075F8" w:rsidRPr="0046549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464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</w:t>
      </w:r>
      <w:r w:rsidR="00464C6E">
        <w:rPr>
          <w:rFonts w:ascii="Times New Roman" w:hAnsi="Times New Roman"/>
          <w:sz w:val="28"/>
          <w:szCs w:val="28"/>
        </w:rPr>
        <w:t>после зачисления в Детский сад.</w:t>
      </w:r>
    </w:p>
    <w:p w:rsidR="000075F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075F8" w:rsidRPr="0046549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65498">
        <w:rPr>
          <w:rFonts w:ascii="Times New Roman" w:hAnsi="Times New Roman"/>
          <w:sz w:val="28"/>
          <w:szCs w:val="28"/>
        </w:rPr>
        <w:t xml:space="preserve"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 Образовательные области, формы работы, </w:t>
      </w:r>
      <w:r w:rsidRPr="00465498">
        <w:rPr>
          <w:rFonts w:ascii="Times New Roman" w:hAnsi="Times New Roman"/>
          <w:sz w:val="28"/>
          <w:szCs w:val="28"/>
        </w:rPr>
        <w:tab/>
        <w:t xml:space="preserve">что должен усвоить воспитанник, познавательное развитие, игровая деятельность, театрализованная деятельность, чтение стихов о Родине, флаге и т.д. Дети получают информацию об окружающем мире, малой родине, Отечестве, социокультурных ценностях нашего народа, отечественных традициях и праздниках, </w:t>
      </w:r>
      <w:proofErr w:type="spellStart"/>
      <w:r w:rsidRPr="00465498">
        <w:rPr>
          <w:rFonts w:ascii="Times New Roman" w:hAnsi="Times New Roman"/>
          <w:sz w:val="28"/>
          <w:szCs w:val="28"/>
        </w:rPr>
        <w:t>госсимволах</w:t>
      </w:r>
      <w:proofErr w:type="spellEnd"/>
      <w:r w:rsidRPr="00465498">
        <w:rPr>
          <w:rFonts w:ascii="Times New Roman" w:hAnsi="Times New Roman"/>
          <w:sz w:val="28"/>
          <w:szCs w:val="28"/>
        </w:rPr>
        <w:t>, олицетворяющих Родину. Усваивают нормы и ценности, принятые в обществе, включая моральные и нравственные.</w:t>
      </w:r>
    </w:p>
    <w:p w:rsidR="000075F8" w:rsidRPr="00465498" w:rsidRDefault="000075F8" w:rsidP="000075F8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65498">
        <w:rPr>
          <w:rFonts w:ascii="Times New Roman" w:hAnsi="Times New Roman"/>
          <w:sz w:val="28"/>
          <w:szCs w:val="28"/>
        </w:rPr>
        <w:lastRenderedPageBreak/>
        <w:t xml:space="preserve">Педагоги детского сада формируют у детей чувство принадлежности к своей семье, сообществу детей и взрослых, знакомят с книжной культурой, детской литературой, расширяют представления о </w:t>
      </w:r>
      <w:proofErr w:type="spellStart"/>
      <w:r w:rsidRPr="00465498">
        <w:rPr>
          <w:rFonts w:ascii="Times New Roman" w:hAnsi="Times New Roman"/>
          <w:sz w:val="28"/>
          <w:szCs w:val="28"/>
        </w:rPr>
        <w:t>госсимволах</w:t>
      </w:r>
      <w:proofErr w:type="spellEnd"/>
      <w:r w:rsidRPr="00465498">
        <w:rPr>
          <w:rFonts w:ascii="Times New Roman" w:hAnsi="Times New Roman"/>
          <w:sz w:val="28"/>
          <w:szCs w:val="28"/>
        </w:rPr>
        <w:t xml:space="preserve"> страны и ее истории. На занятиях по художественно-эстетическому развитию дети в творческой форме– рисуют, лепят, изучают художественное слово (пословицы, поговорки, считалки, потешки, сказки) и др.</w:t>
      </w:r>
      <w:r w:rsidRPr="00465498">
        <w:rPr>
          <w:rFonts w:ascii="Times New Roman" w:hAnsi="Times New Roman"/>
          <w:sz w:val="28"/>
          <w:szCs w:val="28"/>
        </w:rPr>
        <w:tab/>
        <w:t xml:space="preserve">Дети владеют знаниями ассоциативно связывать </w:t>
      </w:r>
      <w:proofErr w:type="spellStart"/>
      <w:r w:rsidRPr="00465498">
        <w:rPr>
          <w:rFonts w:ascii="Times New Roman" w:hAnsi="Times New Roman"/>
          <w:sz w:val="28"/>
          <w:szCs w:val="28"/>
        </w:rPr>
        <w:t>госсимволы</w:t>
      </w:r>
      <w:proofErr w:type="spellEnd"/>
      <w:r w:rsidRPr="00465498">
        <w:rPr>
          <w:rFonts w:ascii="Times New Roman" w:hAnsi="Times New Roman"/>
          <w:sz w:val="28"/>
          <w:szCs w:val="28"/>
        </w:rPr>
        <w:t xml:space="preserve"> с важными историческими событиями страны. Так же с детьми проводятся спортивные мероприятия с использованием </w:t>
      </w:r>
      <w:proofErr w:type="spellStart"/>
      <w:r w:rsidRPr="00465498">
        <w:rPr>
          <w:rFonts w:ascii="Times New Roman" w:hAnsi="Times New Roman"/>
          <w:sz w:val="28"/>
          <w:szCs w:val="28"/>
        </w:rPr>
        <w:t>госсимволов</w:t>
      </w:r>
      <w:proofErr w:type="spellEnd"/>
      <w:r w:rsidRPr="00465498">
        <w:rPr>
          <w:rFonts w:ascii="Times New Roman" w:hAnsi="Times New Roman"/>
          <w:sz w:val="28"/>
          <w:szCs w:val="28"/>
        </w:rPr>
        <w:t xml:space="preserve"> в спортивных мероприятиях.</w:t>
      </w:r>
    </w:p>
    <w:p w:rsidR="000075F8" w:rsidRPr="00465498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498">
        <w:rPr>
          <w:rFonts w:ascii="Times New Roman" w:hAnsi="Times New Roman"/>
          <w:sz w:val="28"/>
          <w:szCs w:val="28"/>
        </w:rPr>
        <w:t>Хорошей традицией стала церемония поднятия флага России – каждый рабочий понедельник, спуска флага России – каждую рабочую пятницу, выноса флага России – на торжественных и праздничных мероприятиях.</w:t>
      </w:r>
    </w:p>
    <w:p w:rsidR="000075F8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>Согласно Программы развития детского сада в 202</w:t>
      </w:r>
      <w:r>
        <w:rPr>
          <w:rFonts w:ascii="Times New Roman" w:hAnsi="Times New Roman"/>
          <w:sz w:val="28"/>
          <w:szCs w:val="28"/>
        </w:rPr>
        <w:t>3</w:t>
      </w:r>
      <w:r w:rsidRPr="004D4B0D">
        <w:rPr>
          <w:rFonts w:ascii="Times New Roman" w:hAnsi="Times New Roman"/>
          <w:sz w:val="28"/>
          <w:szCs w:val="28"/>
        </w:rPr>
        <w:t xml:space="preserve"> году решено много разных воспитательных задач.  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D4B0D">
        <w:rPr>
          <w:rFonts w:ascii="Times New Roman" w:hAnsi="Times New Roman"/>
          <w:sz w:val="28"/>
          <w:szCs w:val="28"/>
        </w:rPr>
        <w:t>В детском саду реализуется один из самых успешных проектов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B0D">
        <w:rPr>
          <w:rFonts w:ascii="Times New Roman" w:hAnsi="Times New Roman"/>
          <w:sz w:val="28"/>
          <w:szCs w:val="28"/>
        </w:rPr>
        <w:t>- «</w:t>
      </w:r>
      <w:r w:rsidR="00464C6E">
        <w:rPr>
          <w:rFonts w:ascii="Times New Roman" w:hAnsi="Times New Roman"/>
          <w:sz w:val="28"/>
          <w:szCs w:val="28"/>
        </w:rPr>
        <w:t>Азбука безопасности</w:t>
      </w:r>
      <w:r w:rsidRPr="004D4B0D">
        <w:rPr>
          <w:rFonts w:ascii="Times New Roman" w:hAnsi="Times New Roman"/>
          <w:sz w:val="28"/>
          <w:szCs w:val="28"/>
        </w:rPr>
        <w:t>». Этот проект нес в себе три направления: - быть здоровым, безопасность для всех и улыбка малыша.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D4B0D">
        <w:rPr>
          <w:rFonts w:ascii="Times New Roman" w:hAnsi="Times New Roman"/>
          <w:sz w:val="28"/>
          <w:szCs w:val="28"/>
        </w:rPr>
        <w:t>В ДОУ создана модель оздоровления детей, в которую входят оптимизация двигательного режима (физкультурные занятия, «Дни здоровья», праздники, развлечения, прогулки, утренняя гимнастика, физкультминутки, дыхательная и пальчиковая гимнастики и т.д.), витаминизация, рациональное питание (регулярность, полноценность, разнообразие путем соблюдения режима питания, норм потребления продуктов. У детей сформированы представления о навыках здорового образа жизни, профилактика вредных привычек, создание привлекательного образа здорового человека, проведение конкурсов детских рисунков по данной тематике, работа среди воспитанников о полезной пище, о правилах приема пищи. Оценка физического развития детей проводится 2 раза в год (осень, весна) по данным антропометрических показателей (длина и масса тела).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 xml:space="preserve">           Для профилактики и оздоровления детей в детском саду существует медицинский блок, включающий в себя – кабинет медсестры, кабинет для изолирования больных детей.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 xml:space="preserve">      Основной задачей медицинской сестры является четкая организация работы по наблюдению за состоянием здоровья воспитанников. Важный этап – проведение профилактических мероприятий, направленных на обеспечение правильного физического и нервно-психического развития и снижения заболеваемости.  Медсестра занимается санитарно-просветительской работой с воспитателями и родителями.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D4B0D">
        <w:rPr>
          <w:rFonts w:ascii="Times New Roman" w:hAnsi="Times New Roman"/>
          <w:sz w:val="28"/>
          <w:szCs w:val="28"/>
        </w:rPr>
        <w:t xml:space="preserve">Проведя анализ заболеваемости можно сделать вывод - состояние здоровья и физического развития воспитанников-  удовлетворительные. 96,7 детей успешно освоили образовательную программу дошкольного образования в своей возрастной группе, систематически проводятся мероприятия по укреплению здоровья, физкультурные досуги в спортивном </w:t>
      </w:r>
      <w:r w:rsidRPr="004D4B0D">
        <w:rPr>
          <w:rFonts w:ascii="Times New Roman" w:hAnsi="Times New Roman"/>
          <w:sz w:val="28"/>
          <w:szCs w:val="28"/>
        </w:rPr>
        <w:lastRenderedPageBreak/>
        <w:t xml:space="preserve">зале и бассейне, прошел ряд мероприятий, организованных медицинской сестрой. 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D4B0D">
        <w:rPr>
          <w:rFonts w:ascii="Times New Roman" w:hAnsi="Times New Roman"/>
          <w:sz w:val="28"/>
          <w:szCs w:val="28"/>
        </w:rPr>
        <w:t>Среди многих знаний, которые нужны человеку, наука безопасности – одна из самых первых. Дети дошкольного возраста должны знать, как бороться с опасностями, чтобы уметь защитить себя. Наши воспитанники научились применять на практике и в реальной жизни всё - чему их научили в важный период – в период дошкольного детства. Дети изучают правила дорожного движения, правила пожарной безопасности, правила на воде в летний и зимний период, а также детей учат как выходить из трудной жизненной ситуации, которая может с ними произойти дома, когда взрослых не будет рядом.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D4B0D">
        <w:rPr>
          <w:rFonts w:ascii="Times New Roman" w:hAnsi="Times New Roman"/>
          <w:sz w:val="28"/>
          <w:szCs w:val="28"/>
        </w:rPr>
        <w:t>Одним из весомых разделов этого проекта является реализации проекта адаптации детей раннего возраста к детскому саду службы ранней помощи «Академия раннего развития».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D4B0D">
        <w:rPr>
          <w:rFonts w:ascii="Times New Roman" w:hAnsi="Times New Roman"/>
          <w:sz w:val="28"/>
          <w:szCs w:val="28"/>
        </w:rPr>
        <w:t xml:space="preserve">Потенциальными получателями услуг Службы ранней помощи (целевыми группами) являются: 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>- дети в возрасте от 2 месяцев до 3 лет;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 xml:space="preserve">- дети с задержкой психического здоровья, с ограниченными возможностями здоровья и дети-инвалиды (далее - с нарушением в развитии (риском нарушения)) в возрасте от 2-х месяцев до 3-х лет, не посещающие образовательные организации; 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>- родители, испытывающие потребности в получении психолого-педагогической помощи в воспитании детей с нарушениями в развитии.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D4B0D">
        <w:rPr>
          <w:rFonts w:ascii="Times New Roman" w:hAnsi="Times New Roman"/>
          <w:sz w:val="28"/>
          <w:szCs w:val="28"/>
        </w:rPr>
        <w:t xml:space="preserve">Непосредственную работу с семьей и детьми осуществляют педагогические работники ДОУ – заместитель заведующего по </w:t>
      </w:r>
      <w:proofErr w:type="spellStart"/>
      <w:r w:rsidRPr="004D4B0D">
        <w:rPr>
          <w:rFonts w:ascii="Times New Roman" w:hAnsi="Times New Roman"/>
          <w:sz w:val="28"/>
          <w:szCs w:val="28"/>
        </w:rPr>
        <w:t>ВиМР</w:t>
      </w:r>
      <w:proofErr w:type="spellEnd"/>
      <w:r w:rsidRPr="004D4B0D">
        <w:rPr>
          <w:rFonts w:ascii="Times New Roman" w:hAnsi="Times New Roman"/>
          <w:sz w:val="28"/>
          <w:szCs w:val="28"/>
        </w:rPr>
        <w:t>, учитель-логопед, педагог-психолог, инструктор по физической культуре. Служба ранней помощи осуществляет взаимодействие с психолого-педагогической комиссией ДОУ, учреждениями здравоохранения и прочими организациями.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 xml:space="preserve">             Специалистами службы были   проанкетированы родители - более 56 семей; проведено индивидуальное консультирование для родителей (законными представителями) - 43 семьи; игровые сеансы с детьми</w:t>
      </w:r>
      <w:r w:rsidR="00A077E5">
        <w:rPr>
          <w:rFonts w:ascii="Times New Roman" w:hAnsi="Times New Roman"/>
          <w:sz w:val="28"/>
          <w:szCs w:val="28"/>
        </w:rPr>
        <w:t xml:space="preserve"> </w:t>
      </w:r>
      <w:r w:rsidRPr="004D4B0D">
        <w:rPr>
          <w:rFonts w:ascii="Times New Roman" w:hAnsi="Times New Roman"/>
          <w:sz w:val="28"/>
          <w:szCs w:val="28"/>
        </w:rPr>
        <w:t>- 26; проведены подгрупповые с</w:t>
      </w:r>
      <w:r>
        <w:rPr>
          <w:rFonts w:ascii="Times New Roman" w:hAnsi="Times New Roman"/>
          <w:sz w:val="28"/>
          <w:szCs w:val="28"/>
        </w:rPr>
        <w:t xml:space="preserve">еансы для родителей (законным </w:t>
      </w:r>
      <w:r w:rsidRPr="004D4B0D">
        <w:rPr>
          <w:rFonts w:ascii="Times New Roman" w:hAnsi="Times New Roman"/>
          <w:sz w:val="28"/>
          <w:szCs w:val="28"/>
        </w:rPr>
        <w:t>представителями) -8 занятий.</w:t>
      </w:r>
    </w:p>
    <w:p w:rsidR="000075F8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>Целью реализации проекта «</w:t>
      </w:r>
      <w:proofErr w:type="spellStart"/>
      <w:r>
        <w:rPr>
          <w:rFonts w:ascii="Times New Roman" w:hAnsi="Times New Roman"/>
          <w:sz w:val="28"/>
          <w:szCs w:val="28"/>
        </w:rPr>
        <w:t>Лазорики</w:t>
      </w:r>
      <w:proofErr w:type="spellEnd"/>
      <w:r w:rsidRPr="004D4B0D">
        <w:rPr>
          <w:rFonts w:ascii="Times New Roman" w:hAnsi="Times New Roman"/>
          <w:sz w:val="28"/>
          <w:szCs w:val="28"/>
        </w:rPr>
        <w:t>» является патриотическое воспитание детей дошкольного возраста.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B0D">
        <w:rPr>
          <w:rFonts w:ascii="Times New Roman" w:hAnsi="Times New Roman"/>
          <w:sz w:val="28"/>
          <w:szCs w:val="28"/>
        </w:rPr>
        <w:t xml:space="preserve">В рамках реализации проекта было проведено много мероприятий: Покрова, Осенины на Дону, День героев Отечества, День неизвестного солдата, мероприятия, посвященные Дню Победы и др., был организован конкурс для педагогов, </w:t>
      </w:r>
      <w:r>
        <w:rPr>
          <w:rFonts w:ascii="Times New Roman" w:hAnsi="Times New Roman"/>
          <w:sz w:val="28"/>
          <w:szCs w:val="28"/>
        </w:rPr>
        <w:t>«Казаку  честь –</w:t>
      </w:r>
      <w:r w:rsidR="00FF7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Родину беречь», </w:t>
      </w:r>
      <w:r w:rsidRPr="004D4B0D">
        <w:rPr>
          <w:rFonts w:ascii="Times New Roman" w:hAnsi="Times New Roman"/>
          <w:sz w:val="28"/>
          <w:szCs w:val="28"/>
        </w:rPr>
        <w:t xml:space="preserve"> прошел ежегодный </w:t>
      </w:r>
      <w:r>
        <w:rPr>
          <w:rFonts w:ascii="Times New Roman" w:hAnsi="Times New Roman"/>
          <w:sz w:val="28"/>
          <w:szCs w:val="28"/>
        </w:rPr>
        <w:t xml:space="preserve">Казачий </w:t>
      </w:r>
      <w:r w:rsidRPr="004D4B0D">
        <w:rPr>
          <w:rFonts w:ascii="Times New Roman" w:hAnsi="Times New Roman"/>
          <w:sz w:val="28"/>
          <w:szCs w:val="28"/>
        </w:rPr>
        <w:t xml:space="preserve">Парад </w:t>
      </w:r>
      <w:r>
        <w:rPr>
          <w:rFonts w:ascii="Times New Roman" w:hAnsi="Times New Roman"/>
          <w:sz w:val="28"/>
          <w:szCs w:val="28"/>
        </w:rPr>
        <w:t xml:space="preserve">Победы и др.   </w:t>
      </w:r>
      <w:r w:rsidRPr="004D4B0D">
        <w:rPr>
          <w:rFonts w:ascii="Times New Roman" w:hAnsi="Times New Roman"/>
          <w:sz w:val="28"/>
          <w:szCs w:val="28"/>
        </w:rPr>
        <w:t xml:space="preserve">Благодаря этой работе у детей нашего сада сформирована любовь к родному краю, духовно-нравственные отношения к родному дому, семье, детскому саду, поселку; любовь и уважение к своим национальным особенностям, толерантное отношение к представителям других </w:t>
      </w:r>
      <w:r w:rsidRPr="004D4B0D">
        <w:rPr>
          <w:rFonts w:ascii="Times New Roman" w:hAnsi="Times New Roman"/>
          <w:sz w:val="28"/>
          <w:szCs w:val="28"/>
        </w:rPr>
        <w:lastRenderedPageBreak/>
        <w:t>национальностей, к ровесникам, родителям, соседям, другим людям. Это хорошо видно по результатам диагностики социально –</w:t>
      </w:r>
      <w:r w:rsidR="006114C9">
        <w:rPr>
          <w:rFonts w:ascii="Times New Roman" w:hAnsi="Times New Roman"/>
          <w:sz w:val="28"/>
          <w:szCs w:val="28"/>
        </w:rPr>
        <w:t xml:space="preserve"> </w:t>
      </w:r>
      <w:r w:rsidRPr="004D4B0D">
        <w:rPr>
          <w:rFonts w:ascii="Times New Roman" w:hAnsi="Times New Roman"/>
          <w:sz w:val="28"/>
          <w:szCs w:val="28"/>
        </w:rPr>
        <w:t>коммуникативного развития у выпускников нашего детского сада</w:t>
      </w:r>
      <w:r w:rsidR="006114C9">
        <w:rPr>
          <w:rFonts w:ascii="Times New Roman" w:hAnsi="Times New Roman"/>
          <w:sz w:val="28"/>
          <w:szCs w:val="28"/>
        </w:rPr>
        <w:t>,</w:t>
      </w:r>
      <w:r w:rsidRPr="004D4B0D">
        <w:rPr>
          <w:rFonts w:ascii="Times New Roman" w:hAnsi="Times New Roman"/>
          <w:sz w:val="28"/>
          <w:szCs w:val="28"/>
        </w:rPr>
        <w:t xml:space="preserve"> равен - 99%.</w:t>
      </w:r>
    </w:p>
    <w:p w:rsidR="000075F8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075F8" w:rsidRPr="004D4B0D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D4B0D">
        <w:rPr>
          <w:rFonts w:ascii="Times New Roman" w:hAnsi="Times New Roman"/>
          <w:sz w:val="28"/>
          <w:szCs w:val="28"/>
        </w:rPr>
        <w:t>В рамках реализации природоохранного социально-образовательного проекта «</w:t>
      </w:r>
      <w:proofErr w:type="spellStart"/>
      <w:r w:rsidRPr="004D4B0D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D4B0D">
        <w:rPr>
          <w:rFonts w:ascii="Times New Roman" w:hAnsi="Times New Roman"/>
          <w:sz w:val="28"/>
          <w:szCs w:val="28"/>
        </w:rPr>
        <w:t xml:space="preserve"> – Дошколята</w:t>
      </w:r>
      <w:r w:rsidR="006114C9">
        <w:rPr>
          <w:rFonts w:ascii="Times New Roman" w:hAnsi="Times New Roman"/>
          <w:sz w:val="28"/>
          <w:szCs w:val="28"/>
        </w:rPr>
        <w:t xml:space="preserve"> </w:t>
      </w:r>
      <w:r w:rsidRPr="004D4B0D">
        <w:rPr>
          <w:rFonts w:ascii="Times New Roman" w:hAnsi="Times New Roman"/>
          <w:sz w:val="28"/>
          <w:szCs w:val="28"/>
        </w:rPr>
        <w:t>- молодые защитники природы», молодые экологи тесно сотрудничали с волонтерами центра «Дари добро». Совместно были проведены такие мероприятия как День осенних и весенних древонасаждений, организованы экскурсии в Заповедник «Ростовский». Проведены различные экологические акции «Покормите птиц зимой», «Каждо</w:t>
      </w:r>
      <w:r>
        <w:rPr>
          <w:rFonts w:ascii="Times New Roman" w:hAnsi="Times New Roman"/>
          <w:sz w:val="28"/>
          <w:szCs w:val="28"/>
        </w:rPr>
        <w:t>й пичужке</w:t>
      </w:r>
      <w:r w:rsidR="00611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своя кормушка» и др.</w:t>
      </w:r>
    </w:p>
    <w:p w:rsidR="000075F8" w:rsidRDefault="006114C9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4.2. </w:t>
      </w:r>
      <w:r w:rsidRPr="00AF46CA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FCE">
        <w:rPr>
          <w:rFonts w:ascii="Times New Roman" w:hAnsi="Times New Roman"/>
          <w:sz w:val="28"/>
          <w:szCs w:val="28"/>
        </w:rPr>
        <w:t xml:space="preserve">             МБДОУ самостоятелен в выборе дополнительных образовательных программ дошкольного образования, рекомендованных государственными органами управления образованием, а также в разработке собственных (авторских) программ, осуществляющихся в соответствии с государственными требованиями к образовательным программам. Образовательные программы дошкольного образования реализуются с учетом возрастных, индивидуальных особенностей воспитанников, состояния их физического и психического здоровья. </w:t>
      </w:r>
    </w:p>
    <w:p w:rsidR="000075F8" w:rsidRPr="007D6FCE" w:rsidRDefault="000075F8" w:rsidP="0000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D6FCE">
        <w:rPr>
          <w:rFonts w:ascii="Times New Roman" w:hAnsi="Times New Roman"/>
          <w:sz w:val="28"/>
          <w:szCs w:val="28"/>
        </w:rPr>
        <w:t xml:space="preserve">В детском саду организована </w:t>
      </w:r>
      <w:r>
        <w:rPr>
          <w:rFonts w:ascii="Times New Roman" w:hAnsi="Times New Roman"/>
          <w:sz w:val="28"/>
          <w:szCs w:val="28"/>
        </w:rPr>
        <w:t>дополнительная образовательная деятельность в виде кружковой работы</w:t>
      </w:r>
      <w:r w:rsidRPr="007D6FCE">
        <w:rPr>
          <w:rFonts w:ascii="Times New Roman" w:hAnsi="Times New Roman"/>
          <w:sz w:val="28"/>
          <w:szCs w:val="28"/>
        </w:rPr>
        <w:t>: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>«До-ми-</w:t>
      </w:r>
      <w:proofErr w:type="spellStart"/>
      <w:r w:rsidRPr="007D6FCE">
        <w:rPr>
          <w:rFonts w:ascii="Times New Roman" w:hAnsi="Times New Roman"/>
          <w:sz w:val="28"/>
          <w:szCs w:val="28"/>
        </w:rPr>
        <w:t>солька</w:t>
      </w:r>
      <w:proofErr w:type="spellEnd"/>
      <w:r w:rsidRPr="007D6FCE">
        <w:rPr>
          <w:rFonts w:ascii="Times New Roman" w:hAnsi="Times New Roman"/>
          <w:sz w:val="28"/>
          <w:szCs w:val="28"/>
        </w:rPr>
        <w:t>» - вокальный кружок для детей 4-5 лет</w:t>
      </w:r>
      <w:r w:rsidR="006114C9">
        <w:rPr>
          <w:rFonts w:ascii="Times New Roman" w:hAnsi="Times New Roman"/>
          <w:sz w:val="28"/>
          <w:szCs w:val="28"/>
        </w:rPr>
        <w:t>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>«Веселый пластилин»</w:t>
      </w:r>
      <w:r w:rsidR="006114C9">
        <w:rPr>
          <w:rFonts w:ascii="Times New Roman" w:hAnsi="Times New Roman"/>
          <w:sz w:val="28"/>
          <w:szCs w:val="28"/>
        </w:rPr>
        <w:t xml:space="preserve"> -</w:t>
      </w:r>
      <w:r w:rsidRPr="007D6FCE">
        <w:rPr>
          <w:rFonts w:ascii="Times New Roman" w:hAnsi="Times New Roman"/>
          <w:sz w:val="28"/>
          <w:szCs w:val="28"/>
        </w:rPr>
        <w:t xml:space="preserve"> кружок для детей 2-3 года;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 xml:space="preserve">«Рисуют малыши» </w:t>
      </w:r>
      <w:r w:rsidR="006114C9">
        <w:rPr>
          <w:rFonts w:ascii="Times New Roman" w:hAnsi="Times New Roman"/>
          <w:sz w:val="28"/>
          <w:szCs w:val="28"/>
        </w:rPr>
        <w:t xml:space="preserve">- </w:t>
      </w:r>
      <w:r w:rsidRPr="007D6FCE">
        <w:rPr>
          <w:rFonts w:ascii="Times New Roman" w:hAnsi="Times New Roman"/>
          <w:sz w:val="28"/>
          <w:szCs w:val="28"/>
        </w:rPr>
        <w:t>кружок для детей 2-3 года</w:t>
      </w:r>
      <w:r w:rsidR="006114C9">
        <w:rPr>
          <w:rFonts w:ascii="Times New Roman" w:hAnsi="Times New Roman"/>
          <w:sz w:val="28"/>
          <w:szCs w:val="28"/>
        </w:rPr>
        <w:t>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 xml:space="preserve">«Веселый конструктор» </w:t>
      </w:r>
      <w:r w:rsidR="006114C9">
        <w:rPr>
          <w:rFonts w:ascii="Times New Roman" w:hAnsi="Times New Roman"/>
          <w:sz w:val="28"/>
          <w:szCs w:val="28"/>
        </w:rPr>
        <w:t>- кружок для детей 2-3 года;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>«</w:t>
      </w:r>
      <w:proofErr w:type="spellStart"/>
      <w:r w:rsidRPr="007D6FCE">
        <w:rPr>
          <w:rFonts w:ascii="Times New Roman" w:hAnsi="Times New Roman"/>
          <w:sz w:val="28"/>
          <w:szCs w:val="28"/>
        </w:rPr>
        <w:t>Эколята</w:t>
      </w:r>
      <w:proofErr w:type="spellEnd"/>
      <w:r w:rsidRPr="007D6FCE">
        <w:rPr>
          <w:rFonts w:ascii="Times New Roman" w:hAnsi="Times New Roman"/>
          <w:sz w:val="28"/>
          <w:szCs w:val="28"/>
        </w:rPr>
        <w:t xml:space="preserve"> -дошколята» -  экологи</w:t>
      </w:r>
      <w:r w:rsidR="006114C9">
        <w:rPr>
          <w:rFonts w:ascii="Times New Roman" w:hAnsi="Times New Roman"/>
          <w:sz w:val="28"/>
          <w:szCs w:val="28"/>
        </w:rPr>
        <w:t>ческий кружок для детей 6-7 лет;</w:t>
      </w:r>
      <w:r w:rsidRPr="007D6FCE">
        <w:rPr>
          <w:rFonts w:ascii="Times New Roman" w:hAnsi="Times New Roman"/>
          <w:sz w:val="28"/>
          <w:szCs w:val="28"/>
        </w:rPr>
        <w:t xml:space="preserve"> 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>«Умка» - математи</w:t>
      </w:r>
      <w:r w:rsidR="006114C9">
        <w:rPr>
          <w:rFonts w:ascii="Times New Roman" w:hAnsi="Times New Roman"/>
          <w:sz w:val="28"/>
          <w:szCs w:val="28"/>
        </w:rPr>
        <w:t>ческий кружок для детей 4-5 лет;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 xml:space="preserve">«Как у нас на Дону» </w:t>
      </w:r>
      <w:r w:rsidR="006114C9">
        <w:rPr>
          <w:rFonts w:ascii="Times New Roman" w:hAnsi="Times New Roman"/>
          <w:sz w:val="28"/>
          <w:szCs w:val="28"/>
        </w:rPr>
        <w:t xml:space="preserve">- </w:t>
      </w:r>
      <w:r w:rsidRPr="007D6FCE">
        <w:rPr>
          <w:rFonts w:ascii="Times New Roman" w:hAnsi="Times New Roman"/>
          <w:sz w:val="28"/>
          <w:szCs w:val="28"/>
        </w:rPr>
        <w:t>краеведческий кружок для детей 3-4 года;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 xml:space="preserve">«Озорные казачата» </w:t>
      </w:r>
      <w:r w:rsidR="006114C9">
        <w:rPr>
          <w:rFonts w:ascii="Times New Roman" w:hAnsi="Times New Roman"/>
          <w:sz w:val="28"/>
          <w:szCs w:val="28"/>
        </w:rPr>
        <w:t xml:space="preserve">- </w:t>
      </w:r>
      <w:r w:rsidRPr="007D6FCE">
        <w:rPr>
          <w:rFonts w:ascii="Times New Roman" w:hAnsi="Times New Roman"/>
          <w:sz w:val="28"/>
          <w:szCs w:val="28"/>
        </w:rPr>
        <w:t>краеведческий кружок для детей 6-7 лет;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>«Юный турист»</w:t>
      </w:r>
      <w:r w:rsidR="006114C9">
        <w:rPr>
          <w:rFonts w:ascii="Times New Roman" w:hAnsi="Times New Roman"/>
          <w:sz w:val="28"/>
          <w:szCs w:val="28"/>
        </w:rPr>
        <w:t xml:space="preserve"> - кружок для детей 3-4 лет;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>«Веселые прописи» - подготовка к школе для детей 5-6 лет;</w:t>
      </w:r>
    </w:p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7D6FCE">
        <w:rPr>
          <w:rFonts w:ascii="Times New Roman" w:hAnsi="Times New Roman"/>
          <w:sz w:val="28"/>
          <w:szCs w:val="28"/>
        </w:rPr>
        <w:t xml:space="preserve">«Юный финансист» </w:t>
      </w:r>
      <w:r w:rsidR="006114C9">
        <w:rPr>
          <w:rFonts w:ascii="Times New Roman" w:hAnsi="Times New Roman"/>
          <w:sz w:val="28"/>
          <w:szCs w:val="28"/>
        </w:rPr>
        <w:t xml:space="preserve">- </w:t>
      </w:r>
      <w:r w:rsidRPr="007D6FCE">
        <w:rPr>
          <w:rFonts w:ascii="Times New Roman" w:hAnsi="Times New Roman"/>
          <w:sz w:val="28"/>
          <w:szCs w:val="28"/>
        </w:rPr>
        <w:t>финансовая грамотность кружок для детей 6-7 лет;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6114C9">
        <w:rPr>
          <w:rFonts w:ascii="Times New Roman" w:hAnsi="Times New Roman"/>
          <w:sz w:val="28"/>
          <w:szCs w:val="28"/>
        </w:rPr>
        <w:t xml:space="preserve"> </w:t>
      </w:r>
      <w:r w:rsidRPr="007D6FCE">
        <w:rPr>
          <w:rFonts w:ascii="Times New Roman" w:hAnsi="Times New Roman"/>
          <w:sz w:val="28"/>
          <w:szCs w:val="28"/>
        </w:rPr>
        <w:t xml:space="preserve">«Школа веселого светофора» </w:t>
      </w:r>
      <w:r w:rsidR="006114C9">
        <w:rPr>
          <w:rFonts w:ascii="Times New Roman" w:hAnsi="Times New Roman"/>
          <w:sz w:val="28"/>
          <w:szCs w:val="28"/>
        </w:rPr>
        <w:t xml:space="preserve">- </w:t>
      </w:r>
      <w:r w:rsidRPr="007D6FCE">
        <w:rPr>
          <w:rFonts w:ascii="Times New Roman" w:hAnsi="Times New Roman"/>
          <w:sz w:val="28"/>
          <w:szCs w:val="28"/>
        </w:rPr>
        <w:t>кружок по изучению правил дорожного движ</w:t>
      </w:r>
      <w:r>
        <w:rPr>
          <w:rFonts w:ascii="Times New Roman" w:hAnsi="Times New Roman"/>
          <w:sz w:val="28"/>
          <w:szCs w:val="28"/>
        </w:rPr>
        <w:t>ения для детей 5-6 лет.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5F8" w:rsidRPr="00CF72AA" w:rsidRDefault="000075F8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2AA">
        <w:rPr>
          <w:rFonts w:ascii="Times New Roman" w:hAnsi="Times New Roman"/>
          <w:b/>
          <w:sz w:val="28"/>
          <w:szCs w:val="28"/>
        </w:rPr>
        <w:t>Охват дошкольников кружковой деятельностью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8"/>
        <w:gridCol w:w="4077"/>
        <w:gridCol w:w="4630"/>
      </w:tblGrid>
      <w:tr w:rsidR="000075F8" w:rsidTr="00356869">
        <w:tc>
          <w:tcPr>
            <w:tcW w:w="652" w:type="dxa"/>
          </w:tcPr>
          <w:p w:rsidR="000075F8" w:rsidRPr="009D373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76" w:type="dxa"/>
          </w:tcPr>
          <w:p w:rsidR="000075F8" w:rsidRPr="009D373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73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кружка</w:t>
            </w:r>
          </w:p>
        </w:tc>
        <w:tc>
          <w:tcPr>
            <w:tcW w:w="4961" w:type="dxa"/>
          </w:tcPr>
          <w:p w:rsidR="000075F8" w:rsidRPr="009D373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38">
              <w:rPr>
                <w:rFonts w:ascii="Times New Roman" w:hAnsi="Times New Roman"/>
                <w:b/>
                <w:sz w:val="28"/>
                <w:szCs w:val="28"/>
              </w:rPr>
              <w:t xml:space="preserve">2022-2023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«До-ми-</w:t>
            </w:r>
            <w:proofErr w:type="spellStart"/>
            <w:r w:rsidRPr="007D6FCE">
              <w:rPr>
                <w:rFonts w:ascii="Times New Roman" w:hAnsi="Times New Roman"/>
                <w:sz w:val="28"/>
                <w:szCs w:val="28"/>
              </w:rPr>
              <w:t>солька</w:t>
            </w:r>
            <w:proofErr w:type="spellEnd"/>
            <w:r w:rsidRPr="007D6FC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«Веселый пластилин»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«Рисуют малыши»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«Веселый конструктор»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D6FCE"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 w:rsidRPr="007D6FCE">
              <w:rPr>
                <w:rFonts w:ascii="Times New Roman" w:hAnsi="Times New Roman"/>
                <w:sz w:val="28"/>
                <w:szCs w:val="28"/>
              </w:rPr>
              <w:t xml:space="preserve"> -дошколята»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«Умка»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«Как у нас на Дону»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«Озорные казачата»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76" w:type="dxa"/>
          </w:tcPr>
          <w:p w:rsidR="000075F8" w:rsidRPr="007D6FCE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«Веселые прописи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76" w:type="dxa"/>
          </w:tcPr>
          <w:p w:rsidR="000075F8" w:rsidRPr="007D6FCE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«Юный финансист»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76" w:type="dxa"/>
          </w:tcPr>
          <w:p w:rsidR="000075F8" w:rsidRPr="007D6FCE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FCE">
              <w:rPr>
                <w:rFonts w:ascii="Times New Roman" w:hAnsi="Times New Roman"/>
                <w:sz w:val="28"/>
                <w:szCs w:val="28"/>
              </w:rPr>
              <w:t>«Школа веселого светофора»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4961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</w:tbl>
    <w:p w:rsidR="000075F8" w:rsidRPr="007D6FCE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</w:t>
      </w:r>
      <w:r w:rsidRPr="00AF46CA">
        <w:rPr>
          <w:rFonts w:ascii="Times New Roman" w:hAnsi="Times New Roman"/>
          <w:sz w:val="28"/>
          <w:szCs w:val="28"/>
        </w:rPr>
        <w:t xml:space="preserve">етском саду работали </w:t>
      </w:r>
      <w:r>
        <w:rPr>
          <w:rFonts w:ascii="Times New Roman" w:hAnsi="Times New Roman"/>
          <w:sz w:val="28"/>
          <w:szCs w:val="28"/>
        </w:rPr>
        <w:t xml:space="preserve">дополнительные платные </w:t>
      </w:r>
      <w:r w:rsidRPr="00AF46CA">
        <w:rPr>
          <w:rFonts w:ascii="Times New Roman" w:hAnsi="Times New Roman"/>
          <w:sz w:val="28"/>
          <w:szCs w:val="28"/>
        </w:rPr>
        <w:t>кружки по направлениям:</w:t>
      </w:r>
    </w:p>
    <w:p w:rsidR="000075F8" w:rsidRDefault="000075F8" w:rsidP="000075F8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 техническое: «Шахматная студия», «Робототехника», «</w:t>
      </w:r>
      <w:proofErr w:type="spellStart"/>
      <w:r>
        <w:rPr>
          <w:rFonts w:ascii="Times New Roman" w:hAnsi="Times New Roman"/>
          <w:sz w:val="28"/>
          <w:szCs w:val="28"/>
        </w:rPr>
        <w:t>Мультистудия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075F8" w:rsidRPr="00AF46CA" w:rsidRDefault="000075F8" w:rsidP="000075F8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2) социально-педагогическое: «</w:t>
      </w:r>
      <w:r>
        <w:rPr>
          <w:rFonts w:ascii="Times New Roman" w:hAnsi="Times New Roman"/>
          <w:sz w:val="28"/>
          <w:szCs w:val="28"/>
        </w:rPr>
        <w:t>Подготовка в школу», консультации учителя- логопеда; консультации педагога-психолога</w:t>
      </w:r>
      <w:r w:rsidRPr="00AF46CA">
        <w:rPr>
          <w:rFonts w:ascii="Times New Roman" w:hAnsi="Times New Roman"/>
          <w:sz w:val="28"/>
          <w:szCs w:val="28"/>
        </w:rPr>
        <w:t>;</w:t>
      </w:r>
    </w:p>
    <w:p w:rsidR="000075F8" w:rsidRPr="00574580" w:rsidRDefault="000075F8" w:rsidP="000075F8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физкультурно-спортивное: «Послушные волны</w:t>
      </w:r>
      <w:r w:rsidRPr="00AF46CA"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>-фи-</w:t>
      </w:r>
      <w:proofErr w:type="spellStart"/>
      <w:r>
        <w:rPr>
          <w:rFonts w:ascii="Times New Roman" w:hAnsi="Times New Roman"/>
          <w:sz w:val="28"/>
          <w:szCs w:val="28"/>
        </w:rPr>
        <w:t>денс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AF46CA">
        <w:rPr>
          <w:rFonts w:ascii="Times New Roman" w:hAnsi="Times New Roman"/>
          <w:sz w:val="28"/>
          <w:szCs w:val="28"/>
        </w:rPr>
        <w:t>спортивно-оздоровительная гимнастика</w:t>
      </w:r>
      <w:r>
        <w:rPr>
          <w:rFonts w:ascii="Times New Roman" w:hAnsi="Times New Roman"/>
          <w:sz w:val="28"/>
          <w:szCs w:val="28"/>
        </w:rPr>
        <w:t>, индивидуальное плавание для детей раннего возраста».</w:t>
      </w:r>
    </w:p>
    <w:p w:rsidR="000075F8" w:rsidRDefault="000075F8" w:rsidP="000075F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F8" w:rsidRDefault="000075F8" w:rsidP="000075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244C6">
        <w:rPr>
          <w:rFonts w:ascii="Times New Roman" w:hAnsi="Times New Roman"/>
          <w:b/>
          <w:sz w:val="28"/>
          <w:szCs w:val="28"/>
        </w:rPr>
        <w:t>Динамика посещения дошкольниками</w:t>
      </w:r>
      <w:r>
        <w:rPr>
          <w:rFonts w:ascii="Times New Roman" w:hAnsi="Times New Roman"/>
          <w:b/>
          <w:sz w:val="28"/>
          <w:szCs w:val="28"/>
        </w:rPr>
        <w:t xml:space="preserve"> дополнительных образовательных </w:t>
      </w:r>
      <w:r w:rsidRPr="009D3738">
        <w:rPr>
          <w:rFonts w:ascii="Times New Roman" w:hAnsi="Times New Roman"/>
          <w:b/>
          <w:sz w:val="28"/>
          <w:szCs w:val="28"/>
        </w:rPr>
        <w:t xml:space="preserve">услуг  </w:t>
      </w:r>
    </w:p>
    <w:p w:rsidR="000075F8" w:rsidRPr="00574580" w:rsidRDefault="000075F8" w:rsidP="000075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4"/>
        <w:gridCol w:w="2554"/>
        <w:gridCol w:w="1130"/>
        <w:gridCol w:w="1296"/>
        <w:gridCol w:w="1186"/>
        <w:gridCol w:w="1511"/>
        <w:gridCol w:w="1054"/>
      </w:tblGrid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2021-2022 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2022-2023 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школе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Шахматная студия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плаванию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Робототехника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Мультистудия</w:t>
            </w:r>
            <w:proofErr w:type="spellEnd"/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0075F8" w:rsidTr="00356869">
        <w:tc>
          <w:tcPr>
            <w:tcW w:w="652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Индивидуальное плавание для детей раннего возраста</w:t>
            </w:r>
          </w:p>
        </w:tc>
        <w:tc>
          <w:tcPr>
            <w:tcW w:w="120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</w:tcPr>
          <w:p w:rsidR="000075F8" w:rsidRDefault="000075F8" w:rsidP="00356869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0075F8" w:rsidRDefault="000075F8" w:rsidP="000075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75F8" w:rsidRPr="0006718F" w:rsidRDefault="000075F8" w:rsidP="000075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AF46CA">
        <w:rPr>
          <w:rFonts w:ascii="Times New Roman" w:hAnsi="Times New Roman"/>
          <w:sz w:val="28"/>
          <w:szCs w:val="28"/>
        </w:rPr>
        <w:t xml:space="preserve">В дополнительном образовании задействовано </w:t>
      </w:r>
      <w:r>
        <w:rPr>
          <w:rFonts w:ascii="Times New Roman" w:hAnsi="Times New Roman"/>
          <w:sz w:val="28"/>
          <w:szCs w:val="28"/>
        </w:rPr>
        <w:t xml:space="preserve">100% </w:t>
      </w:r>
      <w:r w:rsidRPr="00AF46CA">
        <w:rPr>
          <w:rFonts w:ascii="Times New Roman" w:hAnsi="Times New Roman"/>
          <w:sz w:val="28"/>
          <w:szCs w:val="28"/>
        </w:rPr>
        <w:t>воспитанников Детского сада.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F46CA">
        <w:rPr>
          <w:rFonts w:ascii="Times New Roman" w:hAnsi="Times New Roman"/>
          <w:b/>
          <w:sz w:val="28"/>
          <w:szCs w:val="28"/>
        </w:rPr>
        <w:t>Оценка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075F8" w:rsidRPr="007769B3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69B3">
        <w:rPr>
          <w:rFonts w:ascii="Times New Roman" w:hAnsi="Times New Roman"/>
          <w:sz w:val="28"/>
          <w:szCs w:val="28"/>
        </w:rPr>
        <w:lastRenderedPageBreak/>
        <w:t>В Детском саду утверждено положение о внутренней системе оценки качества образования.  Мониторинг качества образовательной деятельности в 202</w:t>
      </w:r>
      <w:r>
        <w:rPr>
          <w:rFonts w:ascii="Times New Roman" w:hAnsi="Times New Roman"/>
          <w:sz w:val="28"/>
          <w:szCs w:val="28"/>
        </w:rPr>
        <w:t>3</w:t>
      </w:r>
      <w:r w:rsidRPr="007769B3">
        <w:rPr>
          <w:rFonts w:ascii="Times New Roman" w:hAnsi="Times New Roman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:rsidR="000075F8" w:rsidRPr="007769B3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69B3">
        <w:rPr>
          <w:rFonts w:ascii="Times New Roman" w:hAnsi="Times New Roman"/>
          <w:sz w:val="28"/>
          <w:szCs w:val="28"/>
        </w:rPr>
        <w:t xml:space="preserve">Состояние здоровья и физического развития воспитанников удовлетворительные. 96,7 процентов детей успешно освоили образовательную программу дошкольного образования в своей возрастной группе. 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69B3">
        <w:rPr>
          <w:rFonts w:ascii="Times New Roman" w:hAnsi="Times New Roman"/>
          <w:sz w:val="28"/>
          <w:szCs w:val="28"/>
        </w:rPr>
        <w:t>Воспитанники подготовительных групп показали высокие показатели готовности к школьному обучению.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75F8" w:rsidRPr="00757BC9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и воспитанники детского сада принимают активное участие </w:t>
      </w:r>
      <w:r w:rsidR="00DE51E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конкурсах, смотрах, акциях разного уровня, которые подтверждаются полученными грамотами и дипломами, кубками и т.д.</w:t>
      </w:r>
    </w:p>
    <w:p w:rsidR="000075F8" w:rsidRDefault="000075F8" w:rsidP="000075F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D4AF3">
        <w:rPr>
          <w:rFonts w:ascii="Times New Roman" w:hAnsi="Times New Roman"/>
          <w:b/>
          <w:sz w:val="28"/>
          <w:szCs w:val="28"/>
        </w:rPr>
        <w:t>Участие педагогов и детей в конкурсах</w:t>
      </w:r>
      <w:r>
        <w:rPr>
          <w:rFonts w:ascii="Times New Roman" w:hAnsi="Times New Roman"/>
          <w:b/>
          <w:sz w:val="28"/>
          <w:szCs w:val="28"/>
        </w:rPr>
        <w:t xml:space="preserve"> в 2023 году</w:t>
      </w:r>
    </w:p>
    <w:p w:rsidR="000075F8" w:rsidRPr="007D4AF3" w:rsidRDefault="000075F8" w:rsidP="000075F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7"/>
        <w:gridCol w:w="1558"/>
        <w:gridCol w:w="1558"/>
        <w:gridCol w:w="1558"/>
        <w:gridCol w:w="1559"/>
      </w:tblGrid>
      <w:tr w:rsidR="000075F8" w:rsidTr="00356869">
        <w:trPr>
          <w:trHeight w:val="315"/>
        </w:trPr>
        <w:tc>
          <w:tcPr>
            <w:tcW w:w="9965" w:type="dxa"/>
            <w:gridSpan w:val="6"/>
          </w:tcPr>
          <w:p w:rsidR="000075F8" w:rsidRPr="00B43BDC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BDC">
              <w:rPr>
                <w:rFonts w:ascii="Times New Roman" w:hAnsi="Times New Roman"/>
                <w:b/>
                <w:sz w:val="28"/>
                <w:szCs w:val="28"/>
              </w:rPr>
              <w:t>Всероссийские конкурсы</w:t>
            </w:r>
          </w:p>
        </w:tc>
      </w:tr>
      <w:tr w:rsidR="000075F8" w:rsidTr="00356869">
        <w:trPr>
          <w:trHeight w:val="315"/>
        </w:trPr>
        <w:tc>
          <w:tcPr>
            <w:tcW w:w="1659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660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663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075F8" w:rsidTr="00356869">
        <w:trPr>
          <w:trHeight w:val="315"/>
        </w:trPr>
        <w:tc>
          <w:tcPr>
            <w:tcW w:w="4980" w:type="dxa"/>
            <w:gridSpan w:val="3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  <w:tc>
          <w:tcPr>
            <w:tcW w:w="4985" w:type="dxa"/>
            <w:gridSpan w:val="3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ДОУ</w:t>
            </w:r>
          </w:p>
        </w:tc>
      </w:tr>
      <w:tr w:rsidR="000075F8" w:rsidTr="00356869">
        <w:trPr>
          <w:trHeight w:val="315"/>
        </w:trPr>
        <w:tc>
          <w:tcPr>
            <w:tcW w:w="1659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63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75F8" w:rsidTr="00356869">
        <w:trPr>
          <w:trHeight w:val="330"/>
        </w:trPr>
        <w:tc>
          <w:tcPr>
            <w:tcW w:w="9965" w:type="dxa"/>
            <w:gridSpan w:val="6"/>
          </w:tcPr>
          <w:p w:rsidR="000075F8" w:rsidRPr="00B43BDC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BDC">
              <w:rPr>
                <w:rFonts w:ascii="Times New Roman" w:hAnsi="Times New Roman"/>
                <w:b/>
                <w:sz w:val="28"/>
                <w:szCs w:val="28"/>
              </w:rPr>
              <w:t>Региональные конкурсы</w:t>
            </w:r>
          </w:p>
        </w:tc>
      </w:tr>
      <w:tr w:rsidR="000075F8" w:rsidTr="00356869">
        <w:trPr>
          <w:trHeight w:val="330"/>
        </w:trPr>
        <w:tc>
          <w:tcPr>
            <w:tcW w:w="1659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660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663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075F8" w:rsidTr="00356869">
        <w:trPr>
          <w:trHeight w:val="381"/>
        </w:trPr>
        <w:tc>
          <w:tcPr>
            <w:tcW w:w="4980" w:type="dxa"/>
            <w:gridSpan w:val="3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  <w:tc>
          <w:tcPr>
            <w:tcW w:w="4985" w:type="dxa"/>
            <w:gridSpan w:val="3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AF3">
              <w:rPr>
                <w:rFonts w:ascii="Times New Roman" w:hAnsi="Times New Roman"/>
                <w:sz w:val="28"/>
                <w:szCs w:val="28"/>
              </w:rPr>
              <w:t>Воспитанники ДОУ</w:t>
            </w:r>
          </w:p>
        </w:tc>
      </w:tr>
      <w:tr w:rsidR="000075F8" w:rsidTr="00356869">
        <w:trPr>
          <w:trHeight w:val="330"/>
        </w:trPr>
        <w:tc>
          <w:tcPr>
            <w:tcW w:w="1659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63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075F8" w:rsidTr="00356869">
        <w:trPr>
          <w:trHeight w:val="330"/>
        </w:trPr>
        <w:tc>
          <w:tcPr>
            <w:tcW w:w="9965" w:type="dxa"/>
            <w:gridSpan w:val="6"/>
          </w:tcPr>
          <w:p w:rsidR="000075F8" w:rsidRPr="00B43BDC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BDC">
              <w:rPr>
                <w:rFonts w:ascii="Times New Roman" w:hAnsi="Times New Roman"/>
                <w:b/>
                <w:sz w:val="28"/>
                <w:szCs w:val="28"/>
              </w:rPr>
              <w:t>Муниципальные конкурсы</w:t>
            </w:r>
          </w:p>
        </w:tc>
      </w:tr>
      <w:tr w:rsidR="000075F8" w:rsidTr="00356869">
        <w:trPr>
          <w:trHeight w:val="330"/>
        </w:trPr>
        <w:tc>
          <w:tcPr>
            <w:tcW w:w="1659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660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663" w:type="dxa"/>
          </w:tcPr>
          <w:p w:rsidR="000075F8" w:rsidRDefault="000075F8" w:rsidP="0035686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075F8" w:rsidTr="00356869">
        <w:trPr>
          <w:trHeight w:val="330"/>
        </w:trPr>
        <w:tc>
          <w:tcPr>
            <w:tcW w:w="4980" w:type="dxa"/>
            <w:gridSpan w:val="3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  <w:tc>
          <w:tcPr>
            <w:tcW w:w="4985" w:type="dxa"/>
            <w:gridSpan w:val="3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AF3">
              <w:rPr>
                <w:rFonts w:ascii="Times New Roman" w:hAnsi="Times New Roman"/>
                <w:sz w:val="28"/>
                <w:szCs w:val="28"/>
              </w:rPr>
              <w:t>Воспитанники ДОУ</w:t>
            </w:r>
          </w:p>
        </w:tc>
      </w:tr>
      <w:tr w:rsidR="000075F8" w:rsidTr="00356869">
        <w:trPr>
          <w:trHeight w:val="330"/>
        </w:trPr>
        <w:tc>
          <w:tcPr>
            <w:tcW w:w="1659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61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63" w:type="dxa"/>
          </w:tcPr>
          <w:p w:rsidR="000075F8" w:rsidRDefault="000075F8" w:rsidP="003568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75F8" w:rsidRPr="00E27AA5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ноябре 2023 года  </w:t>
      </w:r>
      <w:r w:rsidRPr="00E27AA5">
        <w:rPr>
          <w:rFonts w:ascii="Times New Roman" w:hAnsi="Times New Roman"/>
          <w:sz w:val="28"/>
          <w:szCs w:val="28"/>
        </w:rPr>
        <w:t xml:space="preserve"> проводилось анкетирование </w:t>
      </w:r>
      <w:r>
        <w:rPr>
          <w:rFonts w:ascii="Times New Roman" w:hAnsi="Times New Roman"/>
          <w:sz w:val="28"/>
          <w:szCs w:val="28"/>
        </w:rPr>
        <w:t xml:space="preserve">93 </w:t>
      </w:r>
      <w:r w:rsidRPr="00E27AA5">
        <w:rPr>
          <w:rFonts w:ascii="Times New Roman" w:hAnsi="Times New Roman"/>
          <w:sz w:val="28"/>
          <w:szCs w:val="28"/>
        </w:rPr>
        <w:t>родителей, получены следующие результаты:</w:t>
      </w:r>
    </w:p>
    <w:p w:rsidR="000075F8" w:rsidRPr="00E27AA5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>− доля получателей услуг, положительно оценивающих доброжелательность и ве</w:t>
      </w:r>
      <w:r>
        <w:rPr>
          <w:rFonts w:ascii="Times New Roman" w:hAnsi="Times New Roman"/>
          <w:sz w:val="28"/>
          <w:szCs w:val="28"/>
        </w:rPr>
        <w:t>жливость работников организации – 97</w:t>
      </w:r>
      <w:r w:rsidRPr="00E27AA5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ов</w:t>
      </w:r>
      <w:r w:rsidRPr="00E27AA5">
        <w:rPr>
          <w:rFonts w:ascii="Times New Roman" w:hAnsi="Times New Roman"/>
          <w:sz w:val="28"/>
          <w:szCs w:val="28"/>
        </w:rPr>
        <w:t>;</w:t>
      </w:r>
    </w:p>
    <w:p w:rsidR="000075F8" w:rsidRPr="00E27AA5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>− доля получателей услуг, удовлетворенных компете</w:t>
      </w:r>
      <w:r>
        <w:rPr>
          <w:rFonts w:ascii="Times New Roman" w:hAnsi="Times New Roman"/>
          <w:sz w:val="28"/>
          <w:szCs w:val="28"/>
        </w:rPr>
        <w:t>нтностью работников организации</w:t>
      </w:r>
      <w:r w:rsidRPr="00E27AA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96 </w:t>
      </w:r>
      <w:r w:rsidRPr="00E27AA5">
        <w:rPr>
          <w:rFonts w:ascii="Times New Roman" w:hAnsi="Times New Roman"/>
          <w:sz w:val="28"/>
          <w:szCs w:val="28"/>
        </w:rPr>
        <w:t>процентов;</w:t>
      </w:r>
    </w:p>
    <w:p w:rsidR="000075F8" w:rsidRPr="00E27AA5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>− доля получателей услуг, удовлетворенных материально-техни</w:t>
      </w:r>
      <w:r>
        <w:rPr>
          <w:rFonts w:ascii="Times New Roman" w:hAnsi="Times New Roman"/>
          <w:sz w:val="28"/>
          <w:szCs w:val="28"/>
        </w:rPr>
        <w:t>ческим обеспечением организации</w:t>
      </w:r>
      <w:r w:rsidRPr="00E27AA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96 </w:t>
      </w:r>
      <w:r w:rsidRPr="00E27AA5">
        <w:rPr>
          <w:rFonts w:ascii="Times New Roman" w:hAnsi="Times New Roman"/>
          <w:sz w:val="28"/>
          <w:szCs w:val="28"/>
        </w:rPr>
        <w:t>процентов;</w:t>
      </w:r>
    </w:p>
    <w:p w:rsidR="000075F8" w:rsidRPr="00E27AA5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>− доля получателей услуг, удовлетворенных качеством предос</w:t>
      </w:r>
      <w:r>
        <w:rPr>
          <w:rFonts w:ascii="Times New Roman" w:hAnsi="Times New Roman"/>
          <w:sz w:val="28"/>
          <w:szCs w:val="28"/>
        </w:rPr>
        <w:t xml:space="preserve">тавляемых образовательных услуг </w:t>
      </w:r>
      <w:r w:rsidRPr="00E27AA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98</w:t>
      </w:r>
      <w:r w:rsidRPr="00E27AA5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ов</w:t>
      </w:r>
      <w:r w:rsidRPr="00E27AA5">
        <w:rPr>
          <w:rFonts w:ascii="Times New Roman" w:hAnsi="Times New Roman"/>
          <w:sz w:val="28"/>
          <w:szCs w:val="28"/>
        </w:rPr>
        <w:t>;</w:t>
      </w:r>
    </w:p>
    <w:p w:rsidR="000075F8" w:rsidRPr="00E27AA5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>− доля получателей услуг, которые готовы рекомендовать организацию ро</w:t>
      </w:r>
      <w:r>
        <w:rPr>
          <w:rFonts w:ascii="Times New Roman" w:hAnsi="Times New Roman"/>
          <w:sz w:val="28"/>
          <w:szCs w:val="28"/>
        </w:rPr>
        <w:t>дственникам и знакомым</w:t>
      </w:r>
      <w:r w:rsidRPr="00E27AA5">
        <w:rPr>
          <w:rFonts w:ascii="Times New Roman" w:hAnsi="Times New Roman"/>
          <w:sz w:val="28"/>
          <w:szCs w:val="28"/>
        </w:rPr>
        <w:t xml:space="preserve"> – 9</w:t>
      </w:r>
      <w:r>
        <w:rPr>
          <w:rFonts w:ascii="Times New Roman" w:hAnsi="Times New Roman"/>
          <w:sz w:val="28"/>
          <w:szCs w:val="28"/>
        </w:rPr>
        <w:t>8 процентов.</w:t>
      </w:r>
    </w:p>
    <w:p w:rsidR="000075F8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AA5">
        <w:rPr>
          <w:rFonts w:ascii="Times New Roman" w:hAnsi="Times New Roman"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</w:p>
    <w:p w:rsidR="000075F8" w:rsidRPr="00AF46CA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A0E">
        <w:rPr>
          <w:rFonts w:ascii="Times New Roman" w:hAnsi="Times New Roman"/>
          <w:b/>
          <w:sz w:val="28"/>
          <w:szCs w:val="28"/>
        </w:rPr>
        <w:lastRenderedPageBreak/>
        <w:t>5</w:t>
      </w:r>
      <w:r w:rsidRPr="000A1A3B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Детский сад укомплектован педагогами на 100 процентов согласно штатному расписанию. Всего работают </w:t>
      </w:r>
      <w:r>
        <w:rPr>
          <w:rFonts w:ascii="Times New Roman" w:hAnsi="Times New Roman"/>
          <w:sz w:val="28"/>
          <w:szCs w:val="28"/>
        </w:rPr>
        <w:t xml:space="preserve">48 </w:t>
      </w:r>
      <w:r w:rsidRPr="00AF46CA">
        <w:rPr>
          <w:rFonts w:ascii="Times New Roman" w:hAnsi="Times New Roman"/>
          <w:sz w:val="28"/>
          <w:szCs w:val="28"/>
        </w:rPr>
        <w:t>человек. Педагогический колле</w:t>
      </w:r>
      <w:r>
        <w:rPr>
          <w:rFonts w:ascii="Times New Roman" w:hAnsi="Times New Roman"/>
          <w:sz w:val="28"/>
          <w:szCs w:val="28"/>
        </w:rPr>
        <w:t>ктив Детского сада насчитывает 23</w:t>
      </w:r>
      <w:r w:rsidRPr="00AF46CA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>а</w:t>
      </w:r>
      <w:r w:rsidRPr="00AF46CA">
        <w:rPr>
          <w:rFonts w:ascii="Times New Roman" w:hAnsi="Times New Roman"/>
          <w:sz w:val="28"/>
          <w:szCs w:val="28"/>
        </w:rPr>
        <w:t>. Соотношение воспитанников, приходящихся на 1 взрослого: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− воспитанник/педагоги – </w:t>
      </w:r>
      <w:r>
        <w:rPr>
          <w:rFonts w:ascii="Times New Roman" w:hAnsi="Times New Roman"/>
          <w:sz w:val="28"/>
          <w:szCs w:val="28"/>
        </w:rPr>
        <w:t>10</w:t>
      </w:r>
      <w:r w:rsidRPr="00AF46CA">
        <w:rPr>
          <w:rFonts w:ascii="Times New Roman" w:hAnsi="Times New Roman"/>
          <w:sz w:val="28"/>
          <w:szCs w:val="28"/>
        </w:rPr>
        <w:t>/1;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− воспитанники/все сотрудники – 4,</w:t>
      </w:r>
      <w:r>
        <w:rPr>
          <w:rFonts w:ascii="Times New Roman" w:hAnsi="Times New Roman"/>
          <w:sz w:val="28"/>
          <w:szCs w:val="28"/>
        </w:rPr>
        <w:t>8</w:t>
      </w:r>
      <w:r w:rsidRPr="00AF46CA">
        <w:rPr>
          <w:rFonts w:ascii="Times New Roman" w:hAnsi="Times New Roman"/>
          <w:sz w:val="28"/>
          <w:szCs w:val="28"/>
        </w:rPr>
        <w:t>/1.</w:t>
      </w: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73"/>
        <w:gridCol w:w="2128"/>
        <w:gridCol w:w="1022"/>
        <w:gridCol w:w="1649"/>
        <w:gridCol w:w="1729"/>
      </w:tblGrid>
      <w:tr w:rsidR="000075F8" w:rsidRPr="000F72F8" w:rsidTr="00356869">
        <w:trPr>
          <w:jc w:val="center"/>
        </w:trPr>
        <w:tc>
          <w:tcPr>
            <w:tcW w:w="30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Стаж педагогической работы</w:t>
            </w:r>
          </w:p>
        </w:tc>
      </w:tr>
      <w:tr w:rsidR="000075F8" w:rsidRPr="000F72F8" w:rsidTr="00356869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Высшее педагогическое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5F8" w:rsidRPr="000F72F8" w:rsidRDefault="000075F8" w:rsidP="00356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5 – 10 лет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0075F8" w:rsidRPr="000F72F8" w:rsidTr="00356869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5F8" w:rsidRPr="000F72F8" w:rsidRDefault="000075F8" w:rsidP="00356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10 – 20 лет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075F8" w:rsidRPr="000F72F8" w:rsidTr="00356869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5F8" w:rsidRPr="000F72F8" w:rsidRDefault="000075F8" w:rsidP="00356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72F8">
              <w:rPr>
                <w:rFonts w:ascii="Times New Roman" w:hAnsi="Times New Roman"/>
                <w:sz w:val="28"/>
                <w:szCs w:val="28"/>
                <w:lang w:eastAsia="ru-RU"/>
              </w:rPr>
              <w:t>более 20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5F8" w:rsidRPr="000F72F8" w:rsidRDefault="000075F8" w:rsidP="00356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075F8" w:rsidRPr="00AF46CA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Курсы повышения квалификации в 20</w:t>
      </w:r>
      <w:r>
        <w:rPr>
          <w:rFonts w:ascii="Times New Roman" w:hAnsi="Times New Roman"/>
          <w:sz w:val="28"/>
          <w:szCs w:val="28"/>
        </w:rPr>
        <w:t>23</w:t>
      </w:r>
      <w:r w:rsidRPr="00AF46CA">
        <w:rPr>
          <w:rFonts w:ascii="Times New Roman" w:hAnsi="Times New Roman"/>
          <w:sz w:val="28"/>
          <w:szCs w:val="28"/>
        </w:rPr>
        <w:t xml:space="preserve"> году прош</w:t>
      </w:r>
      <w:r>
        <w:rPr>
          <w:rFonts w:ascii="Times New Roman" w:hAnsi="Times New Roman"/>
          <w:sz w:val="28"/>
          <w:szCs w:val="28"/>
        </w:rPr>
        <w:t xml:space="preserve">ли 28 </w:t>
      </w:r>
      <w:r w:rsidRPr="00AF46CA">
        <w:rPr>
          <w:rFonts w:ascii="Times New Roman" w:hAnsi="Times New Roman"/>
          <w:sz w:val="28"/>
          <w:szCs w:val="28"/>
        </w:rPr>
        <w:t xml:space="preserve">работников Детского сада, из них </w:t>
      </w:r>
      <w:r>
        <w:rPr>
          <w:rFonts w:ascii="Times New Roman" w:hAnsi="Times New Roman"/>
          <w:sz w:val="28"/>
          <w:szCs w:val="28"/>
        </w:rPr>
        <w:t>23 педагога</w:t>
      </w:r>
      <w:r w:rsidRPr="00AF46CA">
        <w:rPr>
          <w:rFonts w:ascii="Times New Roman" w:hAnsi="Times New Roman"/>
          <w:sz w:val="28"/>
          <w:szCs w:val="28"/>
        </w:rPr>
        <w:t xml:space="preserve">. </w:t>
      </w:r>
    </w:p>
    <w:p w:rsidR="000075F8" w:rsidRPr="002139D6" w:rsidRDefault="000075F8" w:rsidP="000075F8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2023 году продолжил функционировать </w:t>
      </w:r>
      <w:r w:rsidRPr="00AA1243">
        <w:rPr>
          <w:rFonts w:ascii="Times New Roman" w:hAnsi="Times New Roman"/>
          <w:sz w:val="28"/>
          <w:szCs w:val="28"/>
        </w:rPr>
        <w:t>Совет молодых педагогов, члены которого показали 3 мастер-класса для педагогов-наставников с целью повышение ИКТ-компетенции.</w:t>
      </w:r>
    </w:p>
    <w:p w:rsidR="000075F8" w:rsidRPr="006409C6" w:rsidRDefault="000075F8" w:rsidP="000075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E3F68">
        <w:rPr>
          <w:rFonts w:ascii="Times New Roman" w:hAnsi="Times New Roman"/>
          <w:sz w:val="28"/>
          <w:szCs w:val="28"/>
        </w:rPr>
        <w:t>В 2023 году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Детский сад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продолжил работу по 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учет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микротравм работни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ков, 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разработа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 утвер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жден 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план ме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роприятий по устранению рисков</w:t>
      </w:r>
      <w:r w:rsidRPr="009479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мест рабочего процесса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0075F8" w:rsidRPr="0006718F" w:rsidRDefault="000075F8" w:rsidP="000075F8">
      <w:pPr>
        <w:spacing w:after="0"/>
        <w:jc w:val="both"/>
        <w:rPr>
          <w:rFonts w:asciiTheme="minorHAnsi" w:hAnsiTheme="minorHAnsi"/>
          <w:color w:val="000000"/>
          <w:sz w:val="29"/>
          <w:szCs w:val="29"/>
          <w:shd w:val="clear" w:color="auto" w:fill="FFFFFF"/>
        </w:rPr>
      </w:pPr>
      <w:r>
        <w:rPr>
          <w:rFonts w:ascii="ProximaNova" w:hAnsi="ProximaNova"/>
          <w:color w:val="000000"/>
          <w:sz w:val="29"/>
          <w:szCs w:val="29"/>
          <w:shd w:val="clear" w:color="auto" w:fill="FFFFFF"/>
        </w:rPr>
        <w:t xml:space="preserve">   </w:t>
      </w:r>
      <w:r>
        <w:rPr>
          <w:rFonts w:asciiTheme="minorHAnsi" w:hAnsiTheme="minorHAnsi"/>
          <w:color w:val="000000"/>
          <w:sz w:val="29"/>
          <w:szCs w:val="29"/>
          <w:shd w:val="clear" w:color="auto" w:fill="FFFFFF"/>
        </w:rPr>
        <w:t xml:space="preserve">           </w:t>
      </w:r>
      <w:r>
        <w:rPr>
          <w:rFonts w:ascii="ProximaNova" w:hAnsi="ProximaNova"/>
          <w:color w:val="000000"/>
          <w:sz w:val="29"/>
          <w:szCs w:val="29"/>
          <w:shd w:val="clear" w:color="auto" w:fill="FFFFFF"/>
        </w:rPr>
        <w:t>В 202</w:t>
      </w:r>
      <w:r>
        <w:rPr>
          <w:rFonts w:asciiTheme="minorHAnsi" w:hAnsiTheme="minorHAnsi"/>
          <w:color w:val="000000"/>
          <w:sz w:val="29"/>
          <w:szCs w:val="29"/>
          <w:shd w:val="clear" w:color="auto" w:fill="FFFFFF"/>
        </w:rPr>
        <w:t>3</w:t>
      </w:r>
      <w:r>
        <w:rPr>
          <w:rFonts w:ascii="ProximaNova" w:hAnsi="ProximaNova"/>
          <w:color w:val="000000"/>
          <w:sz w:val="29"/>
          <w:szCs w:val="29"/>
          <w:shd w:val="clear" w:color="auto" w:fill="FFFFFF"/>
        </w:rPr>
        <w:t xml:space="preserve"> году Детский сад </w:t>
      </w:r>
      <w:r w:rsidRPr="00555C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продолжил работать</w:t>
      </w:r>
      <w:r>
        <w:rPr>
          <w:rFonts w:asciiTheme="minorHAnsi" w:hAnsiTheme="minorHAnsi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ascii="ProximaNova" w:hAnsi="ProximaNova"/>
          <w:color w:val="000000"/>
          <w:sz w:val="29"/>
          <w:szCs w:val="29"/>
          <w:shd w:val="clear" w:color="auto" w:fill="FFFFFF"/>
        </w:rPr>
        <w:t xml:space="preserve">с приложением </w:t>
      </w:r>
      <w:proofErr w:type="spellStart"/>
      <w:r>
        <w:rPr>
          <w:rFonts w:ascii="ProximaNova" w:hAnsi="ProximaNova"/>
          <w:color w:val="000000"/>
          <w:sz w:val="29"/>
          <w:szCs w:val="29"/>
          <w:shd w:val="clear" w:color="auto" w:fill="FFFFFF"/>
        </w:rPr>
        <w:t>Мапа.рус</w:t>
      </w:r>
      <w:proofErr w:type="spellEnd"/>
      <w:r>
        <w:rPr>
          <w:rFonts w:ascii="ProximaNova" w:hAnsi="ProximaNova"/>
          <w:color w:val="000000"/>
          <w:sz w:val="29"/>
          <w:szCs w:val="29"/>
          <w:shd w:val="clear" w:color="auto" w:fill="FFFFFF"/>
        </w:rPr>
        <w:t xml:space="preserve"> – инновационным электронным приложение и веб-сервисом для родителей, педагогов и руководителей дошкольных организаций, разработанным российскими программистами. Интеллектуальная система автоматизирует мониторинг для руководителя и сокращает время на отчетность для педагога.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409C6">
        <w:rPr>
          <w:rFonts w:ascii="Times New Roman" w:hAnsi="Times New Roman"/>
          <w:bCs/>
          <w:sz w:val="28"/>
          <w:szCs w:val="28"/>
        </w:rPr>
        <w:t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6409C6">
        <w:rPr>
          <w:rFonts w:ascii="Times New Roman" w:hAnsi="Times New Roman"/>
          <w:bCs/>
          <w:sz w:val="28"/>
          <w:szCs w:val="28"/>
        </w:rPr>
        <w:t xml:space="preserve">год, показывают, что все они по профилю педагогической деятельности. 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</w:t>
      </w:r>
      <w:r w:rsidR="00DE51EE">
        <w:rPr>
          <w:rFonts w:ascii="Times New Roman" w:hAnsi="Times New Roman"/>
          <w:sz w:val="28"/>
          <w:szCs w:val="28"/>
        </w:rPr>
        <w:t>з</w:t>
      </w:r>
      <w:r w:rsidRPr="00AF46CA">
        <w:rPr>
          <w:rFonts w:ascii="Times New Roman" w:hAnsi="Times New Roman"/>
          <w:sz w:val="28"/>
          <w:szCs w:val="28"/>
        </w:rPr>
        <w:t xml:space="preserve"> других дошкольных учреждений, а также само 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075F8" w:rsidRPr="002139D6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39D6">
        <w:rPr>
          <w:rFonts w:ascii="Times New Roman" w:hAnsi="Times New Roman"/>
          <w:sz w:val="28"/>
          <w:szCs w:val="28"/>
        </w:rPr>
        <w:t xml:space="preserve">В ДОУ реализуется проект «Факультет профессионального роста </w:t>
      </w:r>
      <w:r w:rsidRPr="002139D6">
        <w:rPr>
          <w:rFonts w:ascii="Times New Roman" w:hAnsi="Times New Roman"/>
          <w:sz w:val="28"/>
          <w:szCs w:val="28"/>
        </w:rPr>
        <w:lastRenderedPageBreak/>
        <w:t>педагога», который отличается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педагогов.</w:t>
      </w:r>
    </w:p>
    <w:p w:rsidR="000075F8" w:rsidRPr="00AA1243" w:rsidRDefault="000075F8" w:rsidP="000075F8">
      <w:pPr>
        <w:jc w:val="both"/>
        <w:rPr>
          <w:rFonts w:ascii="Times New Roman" w:hAnsi="Times New Roman"/>
          <w:sz w:val="28"/>
          <w:szCs w:val="28"/>
        </w:rPr>
      </w:pPr>
      <w:r w:rsidRPr="002139D6">
        <w:rPr>
          <w:rFonts w:ascii="Times New Roman" w:hAnsi="Times New Roman"/>
          <w:sz w:val="28"/>
          <w:szCs w:val="28"/>
        </w:rPr>
        <w:t xml:space="preserve">        </w:t>
      </w:r>
      <w:r w:rsidR="00DE51EE">
        <w:rPr>
          <w:rFonts w:ascii="Times New Roman" w:hAnsi="Times New Roman"/>
          <w:sz w:val="28"/>
          <w:szCs w:val="28"/>
        </w:rPr>
        <w:t xml:space="preserve">Так в ДОУ 2 раза в год (апрель, </w:t>
      </w:r>
      <w:r w:rsidRPr="002139D6">
        <w:rPr>
          <w:rFonts w:ascii="Times New Roman" w:hAnsi="Times New Roman"/>
          <w:sz w:val="28"/>
          <w:szCs w:val="28"/>
        </w:rPr>
        <w:t>декабрь), проводятся «Недели педагогического Мастерства»,</w:t>
      </w:r>
      <w:r w:rsidRPr="002139D6">
        <w:rPr>
          <w:sz w:val="28"/>
          <w:szCs w:val="28"/>
        </w:rPr>
        <w:t xml:space="preserve"> </w:t>
      </w:r>
      <w:r w:rsidRPr="002139D6">
        <w:rPr>
          <w:rFonts w:ascii="Times New Roman" w:hAnsi="Times New Roman"/>
          <w:sz w:val="28"/>
          <w:szCs w:val="28"/>
        </w:rPr>
        <w:t xml:space="preserve">с целью развития профессиональной компетентности педагогов, обмена опытом работы по использованию современных педагогических технологий, форм и методов работы с детьми в условиях ФГОС дошкольного образования. </w:t>
      </w:r>
      <w:r w:rsidRPr="00AA1243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AA1243">
        <w:rPr>
          <w:rFonts w:ascii="Times New Roman" w:hAnsi="Times New Roman"/>
          <w:sz w:val="28"/>
          <w:szCs w:val="28"/>
        </w:rPr>
        <w:t xml:space="preserve"> году показы открытых занятий с приоритетным направлением «Речевое развитие» или «Познавательное развитие»</w:t>
      </w:r>
      <w:r>
        <w:rPr>
          <w:rFonts w:ascii="Times New Roman" w:hAnsi="Times New Roman"/>
          <w:sz w:val="28"/>
          <w:szCs w:val="28"/>
        </w:rPr>
        <w:t xml:space="preserve">, на тему </w:t>
      </w:r>
      <w:r w:rsidRPr="00AA1243">
        <w:rPr>
          <w:rFonts w:ascii="Times New Roman" w:hAnsi="Times New Roman"/>
          <w:sz w:val="28"/>
          <w:szCs w:val="28"/>
        </w:rPr>
        <w:t xml:space="preserve"> «Патриотическое воспитание» прошли во  всех возрастных группах. Реализуется и программа Наставничества, где за опытными педагогами закреплены молодые сотрудники.</w:t>
      </w:r>
    </w:p>
    <w:p w:rsidR="000075F8" w:rsidRPr="009479F7" w:rsidRDefault="000075F8" w:rsidP="000075F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ДОУ систематически проводятся конкурсы методических разработок для педагогов, что помогает повысить профессиональный уровень педагогов.</w:t>
      </w:r>
    </w:p>
    <w:p w:rsidR="000075F8" w:rsidRPr="00AF46CA" w:rsidRDefault="000075F8" w:rsidP="000075F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 году педагоги ДОУ принимали участие в  заседаниях  РМО педагогических работников ДОУ, где  поделились своим мастерством. </w:t>
      </w:r>
    </w:p>
    <w:p w:rsidR="000075F8" w:rsidRPr="00AC0DF9" w:rsidRDefault="000075F8" w:rsidP="000075F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18F">
        <w:rPr>
          <w:rFonts w:ascii="Times New Roman" w:hAnsi="Times New Roman"/>
          <w:b/>
          <w:sz w:val="28"/>
          <w:szCs w:val="28"/>
        </w:rPr>
        <w:t>6</w:t>
      </w:r>
      <w:r w:rsidRPr="00AF46CA">
        <w:rPr>
          <w:rFonts w:ascii="Times New Roman" w:hAnsi="Times New Roman"/>
          <w:b/>
          <w:sz w:val="28"/>
          <w:szCs w:val="28"/>
        </w:rPr>
        <w:t xml:space="preserve">. Оценка учебно-методического и библиотечно-информационного </w:t>
      </w:r>
    </w:p>
    <w:p w:rsidR="000075F8" w:rsidRPr="00AF46CA" w:rsidRDefault="000075F8" w:rsidP="000075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6CA">
        <w:rPr>
          <w:rFonts w:ascii="Times New Roman" w:hAnsi="Times New Roman"/>
          <w:b/>
          <w:sz w:val="28"/>
          <w:szCs w:val="28"/>
        </w:rPr>
        <w:t>обеспечения</w:t>
      </w:r>
    </w:p>
    <w:p w:rsidR="000075F8" w:rsidRPr="00AF46CA" w:rsidRDefault="000075F8" w:rsidP="000075F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23</w:t>
      </w:r>
      <w:r w:rsidRPr="00AF46CA">
        <w:rPr>
          <w:rFonts w:ascii="Times New Roman" w:hAnsi="Times New Roman"/>
          <w:sz w:val="28"/>
          <w:szCs w:val="28"/>
        </w:rPr>
        <w:t xml:space="preserve"> году 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6CA">
        <w:rPr>
          <w:rFonts w:ascii="Times New Roman" w:hAnsi="Times New Roman"/>
          <w:sz w:val="28"/>
          <w:szCs w:val="28"/>
        </w:rPr>
        <w:t>приобрел наглядно-дидактические пособия: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игрушки для дошкольников: машины, куклы, наборы «Кухня», «Посуда», коляски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-наборы развивающих игрушек (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, кубики, конструктор, настольные игры, пирамидки и др.)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46CA">
        <w:rPr>
          <w:rFonts w:ascii="Times New Roman" w:hAnsi="Times New Roman"/>
          <w:sz w:val="28"/>
          <w:szCs w:val="28"/>
        </w:rPr>
        <w:t>картины для рассматривания, плакаты;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F46CA">
        <w:rPr>
          <w:rFonts w:ascii="Times New Roman" w:hAnsi="Times New Roman"/>
          <w:sz w:val="28"/>
          <w:szCs w:val="28"/>
        </w:rPr>
        <w:t xml:space="preserve"> комплексы для </w:t>
      </w:r>
      <w:r>
        <w:rPr>
          <w:rFonts w:ascii="Times New Roman" w:hAnsi="Times New Roman"/>
          <w:sz w:val="28"/>
          <w:szCs w:val="28"/>
        </w:rPr>
        <w:t>оформления родительских уголков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6CA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46CA">
        <w:rPr>
          <w:rFonts w:ascii="Times New Roman" w:hAnsi="Times New Roman"/>
          <w:sz w:val="28"/>
          <w:szCs w:val="28"/>
        </w:rPr>
        <w:t>достаточно оснащен техническим и компьютерным оборудованием.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2023 году приобретено программное обеспечение  по патриотическому воспитанию «Алма-патриот».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0075F8" w:rsidRDefault="000075F8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1EE" w:rsidRDefault="00DE51EE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1EE" w:rsidRPr="00AF46CA" w:rsidRDefault="00DE51EE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A0E">
        <w:rPr>
          <w:rFonts w:ascii="Times New Roman" w:hAnsi="Times New Roman"/>
          <w:b/>
          <w:sz w:val="28"/>
          <w:szCs w:val="28"/>
        </w:rPr>
        <w:t>7</w:t>
      </w:r>
      <w:r w:rsidRPr="00AF46CA">
        <w:rPr>
          <w:rFonts w:ascii="Times New Roman" w:hAnsi="Times New Roman"/>
          <w:b/>
          <w:sz w:val="28"/>
          <w:szCs w:val="28"/>
        </w:rPr>
        <w:t>. Оценка материально-технической базы</w:t>
      </w:r>
    </w:p>
    <w:p w:rsidR="000075F8" w:rsidRPr="00AF46CA" w:rsidRDefault="000075F8" w:rsidP="000075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75F8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оборудованы:</w:t>
      </w:r>
      <w:r>
        <w:rPr>
          <w:rFonts w:ascii="Times New Roman" w:hAnsi="Times New Roman"/>
          <w:sz w:val="28"/>
          <w:szCs w:val="28"/>
        </w:rPr>
        <w:t xml:space="preserve"> групповые помещения – 12, кабинет заведующего, кабинет заместителя заведующего по воспитательной и методической работе, кабинет заместителя заведующего по хозяйственной работе, музыкальный зал, физкультурный зал, комнаты дополнительного образования, кабинет психол</w:t>
      </w:r>
      <w:r w:rsidR="00DE51EE">
        <w:rPr>
          <w:rFonts w:ascii="Times New Roman" w:hAnsi="Times New Roman"/>
          <w:sz w:val="28"/>
          <w:szCs w:val="28"/>
        </w:rPr>
        <w:t>ога, кабинет учителя-</w:t>
      </w:r>
      <w:r>
        <w:rPr>
          <w:rFonts w:ascii="Times New Roman" w:hAnsi="Times New Roman"/>
          <w:sz w:val="28"/>
          <w:szCs w:val="28"/>
        </w:rPr>
        <w:t xml:space="preserve">логопеда. </w:t>
      </w:r>
    </w:p>
    <w:p w:rsidR="000075F8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детском саду имеется бассейный комплекс, в который </w:t>
      </w:r>
      <w:r w:rsidRPr="005A4BB3">
        <w:rPr>
          <w:rFonts w:ascii="Times New Roman" w:hAnsi="Times New Roman"/>
          <w:sz w:val="28"/>
          <w:szCs w:val="28"/>
        </w:rPr>
        <w:t>входит</w:t>
      </w:r>
      <w:r>
        <w:rPr>
          <w:rFonts w:ascii="Times New Roman" w:hAnsi="Times New Roman"/>
          <w:sz w:val="28"/>
          <w:szCs w:val="28"/>
        </w:rPr>
        <w:t xml:space="preserve"> две раздевалки и две душевые для девочек и мальчиков, зал с чашей 5х10м., кабинет медсестры, инструкторов по плаванию, лаборантская, очистная, комната для инвентаря. </w:t>
      </w:r>
    </w:p>
    <w:p w:rsidR="000075F8" w:rsidRPr="005A4BB3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проведен ремонт </w:t>
      </w:r>
      <w:r w:rsidRPr="005A4BB3">
        <w:rPr>
          <w:rFonts w:ascii="Times New Roman" w:hAnsi="Times New Roman"/>
          <w:sz w:val="28"/>
          <w:szCs w:val="28"/>
        </w:rPr>
        <w:t xml:space="preserve"> бассейна.</w:t>
      </w:r>
      <w:r>
        <w:rPr>
          <w:rFonts w:ascii="Times New Roman" w:hAnsi="Times New Roman"/>
          <w:sz w:val="28"/>
          <w:szCs w:val="28"/>
        </w:rPr>
        <w:t xml:space="preserve"> Обслуживание бассейна: очистка фильтра, проверка насосов, калибровка станции</w:t>
      </w:r>
      <w:r w:rsidR="00DE51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производиться специализированной организацией.</w:t>
      </w:r>
    </w:p>
    <w:p w:rsidR="000075F8" w:rsidRPr="00AF46CA" w:rsidRDefault="000075F8" w:rsidP="00007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пищеблоке детского сада в</w:t>
      </w:r>
      <w:r w:rsidRPr="00947C2E">
        <w:rPr>
          <w:rFonts w:ascii="Times New Roman" w:hAnsi="Times New Roman"/>
          <w:sz w:val="28"/>
          <w:szCs w:val="28"/>
        </w:rPr>
        <w:t xml:space="preserve">се, начиная от посуды и заканчивая крупной бытовой техникой для пищеблока </w:t>
      </w:r>
      <w:r>
        <w:rPr>
          <w:rFonts w:ascii="Times New Roman" w:hAnsi="Times New Roman"/>
          <w:sz w:val="28"/>
          <w:szCs w:val="28"/>
        </w:rPr>
        <w:t xml:space="preserve">соответствует современным требованиям. </w:t>
      </w:r>
      <w:r w:rsidRPr="00947C2E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hAnsi="Times New Roman"/>
          <w:sz w:val="28"/>
          <w:szCs w:val="28"/>
        </w:rPr>
        <w:t xml:space="preserve"> включает в себя следующий список помещений: </w:t>
      </w:r>
      <w:r w:rsidRPr="00947C2E">
        <w:rPr>
          <w:rFonts w:ascii="Times New Roman" w:hAnsi="Times New Roman"/>
          <w:sz w:val="28"/>
          <w:szCs w:val="28"/>
        </w:rPr>
        <w:t>гигиенические</w:t>
      </w:r>
      <w:r>
        <w:rPr>
          <w:rFonts w:ascii="Times New Roman" w:hAnsi="Times New Roman"/>
          <w:sz w:val="28"/>
          <w:szCs w:val="28"/>
        </w:rPr>
        <w:t xml:space="preserve"> уборные комнаты, зона рабочих, </w:t>
      </w:r>
      <w:r w:rsidRPr="00947C2E">
        <w:rPr>
          <w:rFonts w:ascii="Times New Roman" w:hAnsi="Times New Roman"/>
          <w:sz w:val="28"/>
          <w:szCs w:val="28"/>
        </w:rPr>
        <w:t>помещение для чистя</w:t>
      </w:r>
      <w:r>
        <w:rPr>
          <w:rFonts w:ascii="Times New Roman" w:hAnsi="Times New Roman"/>
          <w:sz w:val="28"/>
          <w:szCs w:val="28"/>
        </w:rPr>
        <w:t xml:space="preserve">щих средств, а также инвентаря, блок для мытья посуды, цех первичной обработки сырья, холодные/горячие линии, </w:t>
      </w:r>
      <w:r w:rsidRPr="00947C2E">
        <w:rPr>
          <w:rFonts w:ascii="Times New Roman" w:hAnsi="Times New Roman"/>
          <w:sz w:val="28"/>
          <w:szCs w:val="28"/>
        </w:rPr>
        <w:t>специальное помещение для переработк</w:t>
      </w:r>
      <w:r>
        <w:rPr>
          <w:rFonts w:ascii="Times New Roman" w:hAnsi="Times New Roman"/>
          <w:sz w:val="28"/>
          <w:szCs w:val="28"/>
        </w:rPr>
        <w:t xml:space="preserve">и рыбы и мяса, раздаточный  блок, холодильное помещение, </w:t>
      </w:r>
      <w:r w:rsidRPr="00947C2E">
        <w:rPr>
          <w:rFonts w:ascii="Times New Roman" w:hAnsi="Times New Roman"/>
          <w:sz w:val="28"/>
          <w:szCs w:val="28"/>
        </w:rPr>
        <w:t xml:space="preserve">отдельные кладовые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947C2E">
        <w:rPr>
          <w:rFonts w:ascii="Times New Roman" w:hAnsi="Times New Roman"/>
          <w:sz w:val="28"/>
          <w:szCs w:val="28"/>
        </w:rPr>
        <w:t>овощей, а также сухих продуктов.</w:t>
      </w:r>
      <w:r w:rsidRPr="00947C2E">
        <w:t xml:space="preserve"> </w:t>
      </w:r>
      <w:r>
        <w:rPr>
          <w:rFonts w:ascii="Times New Roman" w:hAnsi="Times New Roman"/>
          <w:sz w:val="28"/>
          <w:szCs w:val="28"/>
        </w:rPr>
        <w:t xml:space="preserve">В пищеблоке имеются </w:t>
      </w:r>
      <w:r w:rsidRPr="00947C2E">
        <w:rPr>
          <w:rFonts w:ascii="Times New Roman" w:hAnsi="Times New Roman"/>
          <w:sz w:val="28"/>
          <w:szCs w:val="28"/>
        </w:rPr>
        <w:t>механические устройства</w:t>
      </w:r>
      <w:r>
        <w:rPr>
          <w:rFonts w:ascii="Times New Roman" w:hAnsi="Times New Roman"/>
          <w:sz w:val="28"/>
          <w:szCs w:val="28"/>
        </w:rPr>
        <w:t>,</w:t>
      </w:r>
      <w:r w:rsidRPr="00947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необходимые </w:t>
      </w:r>
      <w:r w:rsidRPr="00947C2E">
        <w:rPr>
          <w:rFonts w:ascii="Times New Roman" w:hAnsi="Times New Roman"/>
          <w:sz w:val="28"/>
          <w:szCs w:val="28"/>
        </w:rPr>
        <w:t>для предварительной переработки фруктов, овощей, мяса и т.д.</w:t>
      </w:r>
      <w:r>
        <w:rPr>
          <w:rFonts w:ascii="Times New Roman" w:hAnsi="Times New Roman"/>
          <w:sz w:val="28"/>
          <w:szCs w:val="28"/>
        </w:rPr>
        <w:t xml:space="preserve">: картофелечистка и овощерезка, хлеборезка; мясорубки, фаршемешалки, миксеры для теста. А так же непосредственно для приготовления горячего используются – мармиты, </w:t>
      </w:r>
      <w:proofErr w:type="spellStart"/>
      <w:r>
        <w:rPr>
          <w:rFonts w:ascii="Times New Roman" w:hAnsi="Times New Roman"/>
          <w:sz w:val="28"/>
          <w:szCs w:val="28"/>
        </w:rPr>
        <w:t>пароконвектоматы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47C2E">
        <w:rPr>
          <w:rFonts w:ascii="Times New Roman" w:hAnsi="Times New Roman"/>
          <w:sz w:val="28"/>
          <w:szCs w:val="28"/>
        </w:rPr>
        <w:t>и духовые шкафы.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75F8" w:rsidRDefault="000075F8" w:rsidP="000075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прачечной</w:t>
      </w:r>
      <w:r w:rsidRPr="00AD2EA3">
        <w:rPr>
          <w:rFonts w:ascii="Times New Roman" w:hAnsi="Times New Roman"/>
          <w:sz w:val="28"/>
          <w:szCs w:val="28"/>
        </w:rPr>
        <w:t xml:space="preserve"> в де</w:t>
      </w:r>
      <w:r>
        <w:rPr>
          <w:rFonts w:ascii="Times New Roman" w:hAnsi="Times New Roman"/>
          <w:sz w:val="28"/>
          <w:szCs w:val="28"/>
        </w:rPr>
        <w:t>тском саду</w:t>
      </w:r>
      <w:r w:rsidRPr="00AD2EA3">
        <w:rPr>
          <w:rFonts w:ascii="Times New Roman" w:hAnsi="Times New Roman"/>
          <w:sz w:val="28"/>
          <w:szCs w:val="28"/>
        </w:rPr>
        <w:t xml:space="preserve"> предъявляются особые требования. Родители, отдавая своего ребенка в детский сад, должны быть уверены, что они оставляют его в безопасной среде.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A3">
        <w:rPr>
          <w:rFonts w:ascii="Times New Roman" w:hAnsi="Times New Roman"/>
          <w:sz w:val="28"/>
          <w:szCs w:val="28"/>
        </w:rPr>
        <w:t xml:space="preserve">Здоровье детей напрямую связано с соблюдением гигиены и санитарных норм в дошкольном учреждении. Помещение под прачечную 20 </w:t>
      </w:r>
      <w:proofErr w:type="spellStart"/>
      <w:r w:rsidRPr="00AD2EA3">
        <w:rPr>
          <w:rFonts w:ascii="Times New Roman" w:hAnsi="Times New Roman"/>
          <w:sz w:val="28"/>
          <w:szCs w:val="28"/>
        </w:rPr>
        <w:t>кв.м</w:t>
      </w:r>
      <w:proofErr w:type="spellEnd"/>
      <w:r w:rsidRPr="00AD2EA3">
        <w:rPr>
          <w:rFonts w:ascii="Times New Roman" w:hAnsi="Times New Roman"/>
          <w:sz w:val="28"/>
          <w:szCs w:val="28"/>
        </w:rPr>
        <w:t>., с разделением н</w:t>
      </w:r>
      <w:r>
        <w:rPr>
          <w:rFonts w:ascii="Times New Roman" w:hAnsi="Times New Roman"/>
          <w:sz w:val="28"/>
          <w:szCs w:val="28"/>
        </w:rPr>
        <w:t xml:space="preserve">а зоны приемки и выдачи белья, </w:t>
      </w:r>
      <w:r w:rsidRPr="00AD2EA3">
        <w:rPr>
          <w:rFonts w:ascii="Times New Roman" w:hAnsi="Times New Roman"/>
          <w:sz w:val="28"/>
          <w:szCs w:val="28"/>
        </w:rPr>
        <w:t>чис</w:t>
      </w:r>
      <w:r>
        <w:rPr>
          <w:rFonts w:ascii="Times New Roman" w:hAnsi="Times New Roman"/>
          <w:sz w:val="28"/>
          <w:szCs w:val="28"/>
        </w:rPr>
        <w:t xml:space="preserve">тое и грязное белье не пересекаются </w:t>
      </w:r>
      <w:r w:rsidRPr="00AD2EA3">
        <w:rPr>
          <w:rFonts w:ascii="Times New Roman" w:hAnsi="Times New Roman"/>
          <w:sz w:val="28"/>
          <w:szCs w:val="28"/>
        </w:rPr>
        <w:t xml:space="preserve">в одном помещении. </w:t>
      </w:r>
      <w:r>
        <w:rPr>
          <w:rFonts w:ascii="Times New Roman" w:hAnsi="Times New Roman"/>
          <w:sz w:val="28"/>
          <w:szCs w:val="28"/>
        </w:rPr>
        <w:t>В прачечной имеется две стиральные и 1</w:t>
      </w:r>
      <w:r w:rsidRPr="00AD2EA3">
        <w:rPr>
          <w:rFonts w:ascii="Times New Roman" w:hAnsi="Times New Roman"/>
          <w:sz w:val="28"/>
          <w:szCs w:val="28"/>
        </w:rPr>
        <w:t xml:space="preserve"> суши</w:t>
      </w:r>
      <w:r>
        <w:rPr>
          <w:rFonts w:ascii="Times New Roman" w:hAnsi="Times New Roman"/>
          <w:sz w:val="28"/>
          <w:szCs w:val="28"/>
        </w:rPr>
        <w:t>льная машина загрузкой по 9</w:t>
      </w:r>
      <w:r w:rsidRPr="00AD2EA3">
        <w:rPr>
          <w:rFonts w:ascii="Times New Roman" w:hAnsi="Times New Roman"/>
          <w:sz w:val="28"/>
          <w:szCs w:val="28"/>
        </w:rPr>
        <w:t xml:space="preserve"> кг каждая.  </w:t>
      </w:r>
      <w:r>
        <w:rPr>
          <w:rFonts w:ascii="Times New Roman" w:hAnsi="Times New Roman"/>
          <w:sz w:val="28"/>
          <w:szCs w:val="28"/>
        </w:rPr>
        <w:t>О</w:t>
      </w:r>
      <w:r w:rsidRPr="00AD2EA3">
        <w:rPr>
          <w:rFonts w:ascii="Times New Roman" w:hAnsi="Times New Roman"/>
          <w:sz w:val="28"/>
          <w:szCs w:val="28"/>
        </w:rPr>
        <w:t>снащ</w:t>
      </w:r>
      <w:r>
        <w:rPr>
          <w:rFonts w:ascii="Times New Roman" w:hAnsi="Times New Roman"/>
          <w:sz w:val="28"/>
          <w:szCs w:val="28"/>
        </w:rPr>
        <w:t>ения прачечной в детском саду: гладильный</w:t>
      </w:r>
      <w:r w:rsidRPr="00AD2EA3">
        <w:rPr>
          <w:rFonts w:ascii="Times New Roman" w:hAnsi="Times New Roman"/>
          <w:sz w:val="28"/>
          <w:szCs w:val="28"/>
        </w:rPr>
        <w:t xml:space="preserve"> като</w:t>
      </w:r>
      <w:r>
        <w:rPr>
          <w:rFonts w:ascii="Times New Roman" w:hAnsi="Times New Roman"/>
          <w:sz w:val="28"/>
          <w:szCs w:val="28"/>
        </w:rPr>
        <w:t xml:space="preserve">к, </w:t>
      </w:r>
      <w:r w:rsidRPr="00AD2EA3">
        <w:rPr>
          <w:rFonts w:ascii="Times New Roman" w:hAnsi="Times New Roman"/>
          <w:sz w:val="28"/>
          <w:szCs w:val="28"/>
        </w:rPr>
        <w:t xml:space="preserve">тележки для </w:t>
      </w:r>
      <w:r w:rsidRPr="00AD2EA3">
        <w:rPr>
          <w:rFonts w:ascii="Times New Roman" w:hAnsi="Times New Roman"/>
          <w:sz w:val="28"/>
          <w:szCs w:val="28"/>
        </w:rPr>
        <w:lastRenderedPageBreak/>
        <w:t>белья, для перевозки сухого и мокрого бел</w:t>
      </w:r>
      <w:r>
        <w:rPr>
          <w:rFonts w:ascii="Times New Roman" w:hAnsi="Times New Roman"/>
          <w:sz w:val="28"/>
          <w:szCs w:val="28"/>
        </w:rPr>
        <w:t xml:space="preserve">ья, </w:t>
      </w:r>
      <w:r w:rsidRPr="00AD2EA3">
        <w:rPr>
          <w:rFonts w:ascii="Times New Roman" w:hAnsi="Times New Roman"/>
          <w:sz w:val="28"/>
          <w:szCs w:val="28"/>
        </w:rPr>
        <w:t>стеллажи для б</w:t>
      </w:r>
      <w:r>
        <w:rPr>
          <w:rFonts w:ascii="Times New Roman" w:hAnsi="Times New Roman"/>
          <w:sz w:val="28"/>
          <w:szCs w:val="28"/>
        </w:rPr>
        <w:t>елья, для хранения и сортировки, столы рабочие. П</w:t>
      </w:r>
      <w:r w:rsidRPr="00AD2EA3">
        <w:rPr>
          <w:rFonts w:ascii="Times New Roman" w:hAnsi="Times New Roman"/>
          <w:sz w:val="28"/>
          <w:szCs w:val="28"/>
        </w:rPr>
        <w:t>омещение оборудовано канализацией, водопроводом, вентиляцией и энергоснабжением.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детском саду имеется медицинский блок в который входит</w:t>
      </w:r>
      <w:r w:rsidRPr="00384E53">
        <w:rPr>
          <w:rFonts w:ascii="Times New Roman" w:hAnsi="Times New Roman"/>
          <w:sz w:val="28"/>
          <w:szCs w:val="28"/>
        </w:rPr>
        <w:t>: медицинский и</w:t>
      </w:r>
      <w:r>
        <w:rPr>
          <w:rFonts w:ascii="Times New Roman" w:hAnsi="Times New Roman"/>
          <w:sz w:val="28"/>
          <w:szCs w:val="28"/>
        </w:rPr>
        <w:t xml:space="preserve"> процедурный кабинет, изолятор, </w:t>
      </w:r>
      <w:r w:rsidRPr="00384E53">
        <w:rPr>
          <w:rFonts w:ascii="Times New Roman" w:hAnsi="Times New Roman"/>
          <w:sz w:val="28"/>
          <w:szCs w:val="28"/>
        </w:rPr>
        <w:t>туалет с местом для приготовл</w:t>
      </w:r>
      <w:r>
        <w:rPr>
          <w:rFonts w:ascii="Times New Roman" w:hAnsi="Times New Roman"/>
          <w:sz w:val="28"/>
          <w:szCs w:val="28"/>
        </w:rPr>
        <w:t>ения дезинфицирующих растворов.</w:t>
      </w:r>
      <w:r w:rsidRPr="00384E53">
        <w:t xml:space="preserve"> </w:t>
      </w:r>
      <w:r>
        <w:rPr>
          <w:rFonts w:ascii="Times New Roman" w:hAnsi="Times New Roman"/>
          <w:sz w:val="28"/>
          <w:szCs w:val="28"/>
        </w:rPr>
        <w:t xml:space="preserve">Во всех помещениях </w:t>
      </w:r>
      <w:proofErr w:type="spellStart"/>
      <w:r>
        <w:rPr>
          <w:rFonts w:ascii="Times New Roman" w:hAnsi="Times New Roman"/>
          <w:sz w:val="28"/>
          <w:szCs w:val="28"/>
        </w:rPr>
        <w:t>медблока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установлены</w:t>
      </w:r>
      <w:r w:rsidRPr="00384E53">
        <w:rPr>
          <w:rFonts w:ascii="Times New Roman" w:hAnsi="Times New Roman"/>
          <w:sz w:val="28"/>
          <w:szCs w:val="28"/>
        </w:rPr>
        <w:t xml:space="preserve"> умывальники с подводкой горячей и холодной воды, оборудованные смесителями. </w:t>
      </w:r>
      <w:r>
        <w:rPr>
          <w:rFonts w:ascii="Times New Roman" w:hAnsi="Times New Roman"/>
          <w:sz w:val="28"/>
          <w:szCs w:val="28"/>
        </w:rPr>
        <w:t>В п</w:t>
      </w:r>
      <w:r w:rsidRPr="00384E53">
        <w:rPr>
          <w:rFonts w:ascii="Times New Roman" w:hAnsi="Times New Roman"/>
          <w:sz w:val="28"/>
          <w:szCs w:val="28"/>
        </w:rPr>
        <w:t>роцедурном</w:t>
      </w:r>
      <w:r>
        <w:rPr>
          <w:rFonts w:ascii="Times New Roman" w:hAnsi="Times New Roman"/>
          <w:sz w:val="28"/>
          <w:szCs w:val="28"/>
        </w:rPr>
        <w:t xml:space="preserve"> кабинете имеется</w:t>
      </w:r>
      <w:r w:rsidRPr="00384E53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озаторы с антисептическим мылом. В кабинетах </w:t>
      </w:r>
      <w:proofErr w:type="spellStart"/>
      <w:r>
        <w:rPr>
          <w:rFonts w:ascii="Times New Roman" w:hAnsi="Times New Roman"/>
          <w:sz w:val="28"/>
          <w:szCs w:val="28"/>
        </w:rPr>
        <w:t>медблока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имеется весь необходимый инвентарь, ростомер, весы напольные электронные, кушетка, шкафы, стол, стулья, кровати,</w:t>
      </w:r>
      <w:r w:rsidRPr="00621721">
        <w:t xml:space="preserve"> </w:t>
      </w:r>
      <w:r w:rsidRPr="00621721">
        <w:rPr>
          <w:rFonts w:ascii="Times New Roman" w:hAnsi="Times New Roman"/>
          <w:sz w:val="28"/>
          <w:szCs w:val="28"/>
        </w:rPr>
        <w:t>фармацевтический холодильник</w:t>
      </w:r>
      <w:r>
        <w:rPr>
          <w:rFonts w:ascii="Times New Roman" w:hAnsi="Times New Roman"/>
          <w:sz w:val="28"/>
          <w:szCs w:val="28"/>
        </w:rPr>
        <w:t>, м</w:t>
      </w:r>
      <w:r w:rsidRPr="00621721">
        <w:rPr>
          <w:rFonts w:ascii="Times New Roman" w:hAnsi="Times New Roman"/>
          <w:sz w:val="28"/>
          <w:szCs w:val="28"/>
        </w:rPr>
        <w:t>анипуляционный стол из металла и медицинского стекла</w:t>
      </w:r>
      <w:r>
        <w:rPr>
          <w:rFonts w:ascii="Times New Roman" w:hAnsi="Times New Roman"/>
          <w:sz w:val="28"/>
          <w:szCs w:val="28"/>
        </w:rPr>
        <w:t>, и др.</w:t>
      </w:r>
    </w:p>
    <w:p w:rsidR="000075F8" w:rsidRPr="00AF46CA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</w:t>
      </w:r>
      <w:r>
        <w:rPr>
          <w:rFonts w:ascii="Times New Roman" w:hAnsi="Times New Roman"/>
          <w:sz w:val="28"/>
          <w:szCs w:val="28"/>
        </w:rPr>
        <w:t xml:space="preserve"> спальную </w:t>
      </w:r>
      <w:r w:rsidRPr="00AF46C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6CA">
        <w:rPr>
          <w:rFonts w:ascii="Times New Roman" w:hAnsi="Times New Roman"/>
          <w:sz w:val="28"/>
          <w:szCs w:val="28"/>
        </w:rPr>
        <w:t xml:space="preserve">обеденную </w:t>
      </w:r>
      <w:r>
        <w:rPr>
          <w:rFonts w:ascii="Times New Roman" w:hAnsi="Times New Roman"/>
          <w:sz w:val="28"/>
          <w:szCs w:val="28"/>
        </w:rPr>
        <w:t>зоны</w:t>
      </w:r>
      <w:r w:rsidRPr="00AF46CA">
        <w:rPr>
          <w:rFonts w:ascii="Times New Roman" w:hAnsi="Times New Roman"/>
          <w:sz w:val="28"/>
          <w:szCs w:val="28"/>
        </w:rPr>
        <w:t>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AF46CA">
        <w:rPr>
          <w:rFonts w:ascii="Times New Roman" w:hAnsi="Times New Roman"/>
          <w:sz w:val="28"/>
          <w:szCs w:val="28"/>
        </w:rPr>
        <w:t>году Детс</w:t>
      </w:r>
      <w:r>
        <w:rPr>
          <w:rFonts w:ascii="Times New Roman" w:hAnsi="Times New Roman"/>
          <w:sz w:val="28"/>
          <w:szCs w:val="28"/>
        </w:rPr>
        <w:t xml:space="preserve">кий сад провел текущий ремонт 12 </w:t>
      </w:r>
      <w:r w:rsidRPr="00AF46CA">
        <w:rPr>
          <w:rFonts w:ascii="Times New Roman" w:hAnsi="Times New Roman"/>
          <w:sz w:val="28"/>
          <w:szCs w:val="28"/>
        </w:rPr>
        <w:t>групп, коридо</w:t>
      </w:r>
      <w:r>
        <w:rPr>
          <w:rFonts w:ascii="Times New Roman" w:hAnsi="Times New Roman"/>
          <w:sz w:val="28"/>
          <w:szCs w:val="28"/>
        </w:rPr>
        <w:t>ров</w:t>
      </w:r>
      <w:r w:rsidRPr="00AF46C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кабинет заведующего</w:t>
      </w:r>
      <w:r w:rsidRPr="00AF46CA">
        <w:rPr>
          <w:rFonts w:ascii="Times New Roman" w:hAnsi="Times New Roman"/>
          <w:sz w:val="28"/>
          <w:szCs w:val="28"/>
        </w:rPr>
        <w:t xml:space="preserve">, физкультурного зала. 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 ремонт котельной, холодильного оборудования,.</w:t>
      </w:r>
    </w:p>
    <w:p w:rsidR="000075F8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Приобретены комплекты спецодежды и </w:t>
      </w:r>
      <w:proofErr w:type="spellStart"/>
      <w:r>
        <w:rPr>
          <w:rFonts w:ascii="Times New Roman" w:hAnsi="Times New Roman"/>
          <w:sz w:val="28"/>
          <w:szCs w:val="28"/>
        </w:rPr>
        <w:t>СИЗов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075F8" w:rsidRPr="008C4EC6" w:rsidRDefault="000075F8" w:rsidP="008C4EC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>
        <w:rPr>
          <w:rFonts w:ascii="Times New Roman" w:hAnsi="Times New Roman"/>
          <w:sz w:val="28"/>
          <w:szCs w:val="28"/>
        </w:rPr>
        <w:t>ности, требованиям охраны.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78DF">
        <w:rPr>
          <w:rFonts w:ascii="Times New Roman" w:hAnsi="Times New Roman"/>
          <w:b/>
          <w:sz w:val="28"/>
          <w:szCs w:val="28"/>
        </w:rPr>
        <w:t>ПОКАЗАТЕЛИ ДЕЯТЕЛЬНОСТИ ОРГАНИЗАЦИИ, ПОДЛЕЩАЩЕЙ САМООБСЛЕДОВАНИЮ</w:t>
      </w:r>
    </w:p>
    <w:p w:rsidR="000075F8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Данные приведены по состоянию на </w:t>
      </w:r>
      <w:r w:rsidRPr="00DD12D4">
        <w:rPr>
          <w:rFonts w:ascii="Times New Roman" w:hAnsi="Times New Roman"/>
          <w:sz w:val="28"/>
          <w:szCs w:val="28"/>
        </w:rPr>
        <w:t>31.12.202</w:t>
      </w:r>
      <w:r>
        <w:rPr>
          <w:rFonts w:ascii="Times New Roman" w:hAnsi="Times New Roman"/>
          <w:sz w:val="28"/>
          <w:szCs w:val="28"/>
        </w:rPr>
        <w:t>3</w:t>
      </w:r>
      <w:r w:rsidRPr="00DD12D4">
        <w:rPr>
          <w:rFonts w:ascii="Times New Roman" w:hAnsi="Times New Roman"/>
          <w:sz w:val="28"/>
          <w:szCs w:val="28"/>
        </w:rPr>
        <w:t xml:space="preserve"> г.</w:t>
      </w:r>
    </w:p>
    <w:p w:rsidR="000075F8" w:rsidRPr="009878DF" w:rsidRDefault="000075F8" w:rsidP="000075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9"/>
        <w:gridCol w:w="6454"/>
        <w:gridCol w:w="1802"/>
      </w:tblGrid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227 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227 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1.4.1.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1.4.3.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1.5.1.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 0%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1.5.2.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 xml:space="preserve"> /100%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1.5.3.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 человек 0%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7230" w:type="dxa"/>
          </w:tcPr>
          <w:p w:rsidR="000075F8" w:rsidRPr="007F7860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860">
              <w:rPr>
                <w:rFonts w:ascii="Times New Roman" w:hAnsi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36" w:type="dxa"/>
          </w:tcPr>
          <w:p w:rsidR="000075F8" w:rsidRPr="007F7860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8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F7860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1.7.1.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1.7.2.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1.7.3.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9/39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1.7.4.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9/39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9878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1.8.1.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0/0%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1.8.2.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1.9.1.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1.9.2.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/100%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</w:t>
            </w:r>
            <w:r w:rsidRPr="009878D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1человек/11 человек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2,5 </w:t>
            </w:r>
            <w:proofErr w:type="spellStart"/>
            <w:r w:rsidRPr="009878D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878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0075F8" w:rsidRPr="009878DF" w:rsidTr="00356869">
        <w:tc>
          <w:tcPr>
            <w:tcW w:w="1129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230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36" w:type="dxa"/>
          </w:tcPr>
          <w:p w:rsidR="000075F8" w:rsidRPr="009878DF" w:rsidRDefault="000075F8" w:rsidP="003568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8DF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</w:tbl>
    <w:p w:rsidR="000075F8" w:rsidRPr="00AF46CA" w:rsidRDefault="000075F8" w:rsidP="000075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5F8" w:rsidRPr="00AF46CA" w:rsidRDefault="000075F8" w:rsidP="000075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СанПиН </w:t>
      </w:r>
      <w:r w:rsidRPr="0091116B">
        <w:rPr>
          <w:rFonts w:ascii="Times New Roman" w:hAnsi="Times New Roman"/>
          <w:sz w:val="28"/>
          <w:szCs w:val="28"/>
        </w:rPr>
        <w:t xml:space="preserve">СП 2.4.3648-20 </w:t>
      </w:r>
      <w:r w:rsidRPr="00AF46CA">
        <w:rPr>
          <w:rFonts w:ascii="Times New Roman" w:hAnsi="Times New Roman"/>
          <w:sz w:val="28"/>
          <w:szCs w:val="28"/>
        </w:rPr>
        <w:t>«</w:t>
      </w:r>
      <w:r w:rsidRPr="0091116B">
        <w:rPr>
          <w:rFonts w:ascii="Times New Roman" w:hAnsi="Times New Roman"/>
          <w:bCs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AF46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6CA">
        <w:rPr>
          <w:rFonts w:ascii="Times New Roman" w:hAnsi="Times New Roman"/>
          <w:sz w:val="28"/>
          <w:szCs w:val="28"/>
        </w:rPr>
        <w:t>и позволяет реализовывать образовательные программы в полном объеме в соответствии с ФГОС дошкольных учреждений.</w:t>
      </w:r>
    </w:p>
    <w:p w:rsidR="000075F8" w:rsidRPr="003A79F3" w:rsidRDefault="000075F8" w:rsidP="000075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46CA">
        <w:rPr>
          <w:rFonts w:ascii="Times New Roman" w:hAnsi="Times New Roman"/>
          <w:sz w:val="28"/>
          <w:szCs w:val="28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</w:t>
      </w:r>
      <w:r w:rsidRPr="003A79F3">
        <w:rPr>
          <w:rFonts w:ascii="Times New Roman" w:hAnsi="Times New Roman"/>
          <w:sz w:val="28"/>
          <w:szCs w:val="28"/>
        </w:rPr>
        <w:t>повышение квалификации, что обеспечивает результативность образовательной деятельности.</w:t>
      </w:r>
    </w:p>
    <w:p w:rsidR="000075F8" w:rsidRPr="00F9555D" w:rsidRDefault="000075F8" w:rsidP="000075F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Детский сад а</w:t>
      </w:r>
      <w:r w:rsidRPr="00F9555D">
        <w:rPr>
          <w:rFonts w:ascii="Times New Roman" w:hAnsi="Times New Roman"/>
          <w:sz w:val="28"/>
          <w:szCs w:val="28"/>
        </w:rPr>
        <w:t>ктивизирова</w:t>
      </w:r>
      <w:r>
        <w:rPr>
          <w:rFonts w:ascii="Times New Roman" w:hAnsi="Times New Roman"/>
          <w:sz w:val="28"/>
          <w:szCs w:val="28"/>
        </w:rPr>
        <w:t>л</w:t>
      </w:r>
      <w:r w:rsidRPr="00F9555D">
        <w:rPr>
          <w:rFonts w:ascii="Times New Roman" w:hAnsi="Times New Roman"/>
          <w:sz w:val="28"/>
          <w:szCs w:val="28"/>
        </w:rPr>
        <w:t xml:space="preserve"> работу с родителями за счет использования Интернет-ресурсов, сайта ДОУ, интернет сообществ, социальных сетей. </w:t>
      </w:r>
    </w:p>
    <w:p w:rsidR="000075F8" w:rsidRPr="006E7D6F" w:rsidRDefault="000075F8" w:rsidP="000075F8">
      <w:pPr>
        <w:widowControl w:val="0"/>
        <w:spacing w:after="0" w:line="240" w:lineRule="auto"/>
        <w:jc w:val="both"/>
        <w:rPr>
          <w:b/>
        </w:rPr>
      </w:pPr>
    </w:p>
    <w:p w:rsidR="000075F8" w:rsidRDefault="000075F8" w:rsidP="006531EB">
      <w:pPr>
        <w:rPr>
          <w:rFonts w:ascii="Times New Roman" w:hAnsi="Times New Roman"/>
          <w:sz w:val="28"/>
          <w:szCs w:val="28"/>
        </w:rPr>
      </w:pPr>
    </w:p>
    <w:p w:rsidR="00DE2824" w:rsidRDefault="00DE2824" w:rsidP="006531EB">
      <w:pPr>
        <w:rPr>
          <w:rFonts w:ascii="Times New Roman" w:hAnsi="Times New Roman"/>
          <w:sz w:val="28"/>
          <w:szCs w:val="28"/>
        </w:rPr>
      </w:pPr>
    </w:p>
    <w:sectPr w:rsidR="00DE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92E0C"/>
    <w:multiLevelType w:val="hybridMultilevel"/>
    <w:tmpl w:val="5C8CEBB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106"/>
    <w:multiLevelType w:val="multilevel"/>
    <w:tmpl w:val="AEC41E52"/>
    <w:lvl w:ilvl="0">
      <w:start w:val="28"/>
      <w:numFmt w:val="decimal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2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B4A4B0E"/>
    <w:multiLevelType w:val="hybridMultilevel"/>
    <w:tmpl w:val="6CA68D42"/>
    <w:lvl w:ilvl="0" w:tplc="67C201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43E4C"/>
    <w:multiLevelType w:val="hybridMultilevel"/>
    <w:tmpl w:val="36AA970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3D37"/>
    <w:multiLevelType w:val="hybridMultilevel"/>
    <w:tmpl w:val="DE26D6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F34658F"/>
    <w:multiLevelType w:val="hybridMultilevel"/>
    <w:tmpl w:val="D618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696DAB"/>
    <w:multiLevelType w:val="hybridMultilevel"/>
    <w:tmpl w:val="EEF847EE"/>
    <w:lvl w:ilvl="0" w:tplc="30A0EF6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4B1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F75F4"/>
    <w:multiLevelType w:val="hybridMultilevel"/>
    <w:tmpl w:val="EC64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261"/>
    <w:multiLevelType w:val="hybridMultilevel"/>
    <w:tmpl w:val="574A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2358C"/>
    <w:multiLevelType w:val="multilevel"/>
    <w:tmpl w:val="E440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B603F"/>
    <w:multiLevelType w:val="hybridMultilevel"/>
    <w:tmpl w:val="459E1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FD55FE"/>
    <w:multiLevelType w:val="hybridMultilevel"/>
    <w:tmpl w:val="002296B6"/>
    <w:lvl w:ilvl="0" w:tplc="07FA678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5A4322F"/>
    <w:multiLevelType w:val="multilevel"/>
    <w:tmpl w:val="13865054"/>
    <w:lvl w:ilvl="0">
      <w:start w:val="23"/>
      <w:numFmt w:val="decimal"/>
      <w:lvlText w:val="%1"/>
      <w:lvlJc w:val="left"/>
      <w:pPr>
        <w:ind w:left="1305" w:hanging="1305"/>
      </w:pPr>
      <w:rPr>
        <w:rFonts w:cs="Times New Roman" w:hint="default"/>
        <w:b/>
        <w:i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cs="Times New Roman" w:hint="default"/>
        <w:b/>
        <w:i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  <w:i/>
      </w:rPr>
    </w:lvl>
  </w:abstractNum>
  <w:abstractNum w:abstractNumId="14" w15:restartNumberingAfterBreak="0">
    <w:nsid w:val="2633395F"/>
    <w:multiLevelType w:val="hybridMultilevel"/>
    <w:tmpl w:val="5DD2A246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F69A3"/>
    <w:multiLevelType w:val="hybridMultilevel"/>
    <w:tmpl w:val="D98429B0"/>
    <w:lvl w:ilvl="0" w:tplc="CF7442F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C015E"/>
    <w:multiLevelType w:val="multilevel"/>
    <w:tmpl w:val="3748324A"/>
    <w:lvl w:ilvl="0">
      <w:start w:val="15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DF11348"/>
    <w:multiLevelType w:val="hybridMultilevel"/>
    <w:tmpl w:val="B17A28A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44BC8"/>
    <w:multiLevelType w:val="hybridMultilevel"/>
    <w:tmpl w:val="7F7E95B8"/>
    <w:lvl w:ilvl="0" w:tplc="E7E4AD7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495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26ED7"/>
    <w:multiLevelType w:val="multilevel"/>
    <w:tmpl w:val="1712722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1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81F26"/>
    <w:multiLevelType w:val="multilevel"/>
    <w:tmpl w:val="71E605EE"/>
    <w:lvl w:ilvl="0">
      <w:start w:val="13"/>
      <w:numFmt w:val="decimal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36B9"/>
    <w:multiLevelType w:val="multilevel"/>
    <w:tmpl w:val="2FD8ED14"/>
    <w:lvl w:ilvl="0">
      <w:start w:val="13"/>
      <w:numFmt w:val="decimal"/>
      <w:lvlText w:val="%1"/>
      <w:lvlJc w:val="left"/>
      <w:pPr>
        <w:ind w:left="1305" w:hanging="1305"/>
      </w:pPr>
      <w:rPr>
        <w:rFonts w:cs="Times New Roman" w:hint="default"/>
        <w:b/>
        <w:i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cs="Times New Roman" w:hint="default"/>
        <w:b/>
        <w:i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  <w:i/>
      </w:rPr>
    </w:lvl>
  </w:abstractNum>
  <w:abstractNum w:abstractNumId="26" w15:restartNumberingAfterBreak="0">
    <w:nsid w:val="61D57347"/>
    <w:multiLevelType w:val="hybridMultilevel"/>
    <w:tmpl w:val="13A4DFC6"/>
    <w:lvl w:ilvl="0" w:tplc="374E1C9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6E7452"/>
    <w:multiLevelType w:val="hybridMultilevel"/>
    <w:tmpl w:val="0524AB0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00FA5"/>
    <w:multiLevelType w:val="hybridMultilevel"/>
    <w:tmpl w:val="42704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331A5C"/>
    <w:multiLevelType w:val="multilevel"/>
    <w:tmpl w:val="CD142034"/>
    <w:lvl w:ilvl="0">
      <w:start w:val="16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97F017E"/>
    <w:multiLevelType w:val="hybridMultilevel"/>
    <w:tmpl w:val="C2A81A6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D7D1F"/>
    <w:multiLevelType w:val="hybridMultilevel"/>
    <w:tmpl w:val="CF4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A0869"/>
    <w:multiLevelType w:val="hybridMultilevel"/>
    <w:tmpl w:val="918E6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E93141"/>
    <w:multiLevelType w:val="hybridMultilevel"/>
    <w:tmpl w:val="95C4079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B798D"/>
    <w:multiLevelType w:val="hybridMultilevel"/>
    <w:tmpl w:val="F1087A5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538B5"/>
    <w:multiLevelType w:val="multilevel"/>
    <w:tmpl w:val="6CBA9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2"/>
  </w:num>
  <w:num w:numId="5">
    <w:abstractNumId w:val="21"/>
  </w:num>
  <w:num w:numId="6">
    <w:abstractNumId w:val="24"/>
  </w:num>
  <w:num w:numId="7">
    <w:abstractNumId w:val="33"/>
  </w:num>
  <w:num w:numId="8">
    <w:abstractNumId w:val="31"/>
  </w:num>
  <w:num w:numId="9">
    <w:abstractNumId w:val="3"/>
  </w:num>
  <w:num w:numId="10">
    <w:abstractNumId w:val="0"/>
  </w:num>
  <w:num w:numId="11">
    <w:abstractNumId w:val="35"/>
  </w:num>
  <w:num w:numId="12">
    <w:abstractNumId w:val="14"/>
  </w:num>
  <w:num w:numId="13">
    <w:abstractNumId w:val="27"/>
  </w:num>
  <w:num w:numId="14">
    <w:abstractNumId w:val="34"/>
  </w:num>
  <w:num w:numId="15">
    <w:abstractNumId w:val="17"/>
  </w:num>
  <w:num w:numId="16">
    <w:abstractNumId w:val="30"/>
  </w:num>
  <w:num w:numId="17">
    <w:abstractNumId w:val="2"/>
  </w:num>
  <w:num w:numId="18">
    <w:abstractNumId w:val="5"/>
  </w:num>
  <w:num w:numId="19">
    <w:abstractNumId w:val="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15"/>
  </w:num>
  <w:num w:numId="26">
    <w:abstractNumId w:val="16"/>
  </w:num>
  <w:num w:numId="27">
    <w:abstractNumId w:val="25"/>
  </w:num>
  <w:num w:numId="28">
    <w:abstractNumId w:val="13"/>
  </w:num>
  <w:num w:numId="29">
    <w:abstractNumId w:val="1"/>
  </w:num>
  <w:num w:numId="30">
    <w:abstractNumId w:val="18"/>
  </w:num>
  <w:num w:numId="31">
    <w:abstractNumId w:val="6"/>
  </w:num>
  <w:num w:numId="32">
    <w:abstractNumId w:val="36"/>
  </w:num>
  <w:num w:numId="33">
    <w:abstractNumId w:val="22"/>
  </w:num>
  <w:num w:numId="34">
    <w:abstractNumId w:val="29"/>
  </w:num>
  <w:num w:numId="35">
    <w:abstractNumId w:val="8"/>
  </w:num>
  <w:num w:numId="36">
    <w:abstractNumId w:val="11"/>
  </w:num>
  <w:num w:numId="37">
    <w:abstractNumId w:val="10"/>
  </w:num>
  <w:num w:numId="38">
    <w:abstractNumId w:val="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45"/>
    <w:rsid w:val="000075F8"/>
    <w:rsid w:val="000D6FA4"/>
    <w:rsid w:val="002428D0"/>
    <w:rsid w:val="00464C6E"/>
    <w:rsid w:val="00493ECE"/>
    <w:rsid w:val="004F7D45"/>
    <w:rsid w:val="006114C9"/>
    <w:rsid w:val="006531EB"/>
    <w:rsid w:val="008C4EC6"/>
    <w:rsid w:val="00A077E5"/>
    <w:rsid w:val="00C82D38"/>
    <w:rsid w:val="00D33B5D"/>
    <w:rsid w:val="00DE2824"/>
    <w:rsid w:val="00DE51EE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93E5"/>
  <w15:chartTrackingRefBased/>
  <w15:docId w15:val="{9E40AE59-0441-404B-8342-3082958D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1EB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282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1E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2824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E2824"/>
  </w:style>
  <w:style w:type="character" w:customStyle="1" w:styleId="12">
    <w:name w:val="Просмотренная гиперссылка1"/>
    <w:basedOn w:val="a0"/>
    <w:uiPriority w:val="99"/>
    <w:semiHidden/>
    <w:unhideWhenUsed/>
    <w:rsid w:val="00DE2824"/>
    <w:rPr>
      <w:color w:val="800080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DE2824"/>
    <w:pPr>
      <w:spacing w:after="200" w:line="276" w:lineRule="auto"/>
      <w:ind w:left="720"/>
      <w:contextualSpacing/>
    </w:pPr>
    <w:rPr>
      <w:rFonts w:ascii="Arial" w:eastAsia="Times New Roman" w:hAnsi="Arial" w:cs="Arial"/>
      <w:sz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sid w:val="00DE2824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8"/>
    <w:uiPriority w:val="99"/>
    <w:semiHidden/>
    <w:locked/>
    <w:rsid w:val="00DE2824"/>
    <w:rPr>
      <w:rFonts w:ascii="Arial" w:hAnsi="Arial" w:cs="Arial"/>
      <w:sz w:val="24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DE2824"/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locked/>
    <w:rsid w:val="00DE282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DE2824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Текст выноски1"/>
    <w:basedOn w:val="a"/>
    <w:next w:val="ac"/>
    <w:uiPriority w:val="99"/>
    <w:semiHidden/>
    <w:unhideWhenUsed/>
    <w:rsid w:val="00DE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DE2824"/>
    <w:rPr>
      <w:rFonts w:ascii="Segoe UI" w:eastAsia="Times New Roman" w:hAnsi="Segoe UI" w:cs="Segoe UI"/>
      <w:sz w:val="18"/>
      <w:szCs w:val="18"/>
    </w:rPr>
  </w:style>
  <w:style w:type="paragraph" w:customStyle="1" w:styleId="15">
    <w:name w:val="Текст примечания1"/>
    <w:basedOn w:val="a"/>
    <w:next w:val="a6"/>
    <w:uiPriority w:val="99"/>
    <w:semiHidden/>
    <w:unhideWhenUsed/>
    <w:rsid w:val="00DE2824"/>
    <w:pPr>
      <w:spacing w:after="200" w:line="240" w:lineRule="auto"/>
    </w:pPr>
    <w:rPr>
      <w:rFonts w:ascii="Arial" w:hAnsi="Arial" w:cs="Arial"/>
    </w:rPr>
  </w:style>
  <w:style w:type="character" w:customStyle="1" w:styleId="16">
    <w:name w:val="Текст примечания Знак1"/>
    <w:basedOn w:val="a0"/>
    <w:uiPriority w:val="99"/>
    <w:semiHidden/>
    <w:rsid w:val="00DE2824"/>
    <w:rPr>
      <w:rFonts w:ascii="Arial" w:eastAsia="Times New Roman" w:hAnsi="Arial" w:cs="Arial"/>
      <w:sz w:val="20"/>
      <w:szCs w:val="20"/>
    </w:rPr>
  </w:style>
  <w:style w:type="paragraph" w:customStyle="1" w:styleId="17">
    <w:name w:val="Верхний колонтитул1"/>
    <w:basedOn w:val="a"/>
    <w:next w:val="a8"/>
    <w:uiPriority w:val="99"/>
    <w:semiHidden/>
    <w:unhideWhenUsed/>
    <w:rsid w:val="00DE2824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18">
    <w:name w:val="Верхний колонтитул Знак1"/>
    <w:basedOn w:val="a0"/>
    <w:uiPriority w:val="99"/>
    <w:semiHidden/>
    <w:rsid w:val="00DE2824"/>
    <w:rPr>
      <w:rFonts w:ascii="Arial" w:eastAsia="Times New Roman" w:hAnsi="Arial" w:cs="Arial"/>
      <w:sz w:val="24"/>
    </w:rPr>
  </w:style>
  <w:style w:type="character" w:customStyle="1" w:styleId="matches">
    <w:name w:val="matches"/>
    <w:basedOn w:val="a0"/>
    <w:rsid w:val="00DE2824"/>
    <w:rPr>
      <w:rFonts w:ascii="Times New Roman" w:hAnsi="Times New Roman" w:cs="Times New Roman" w:hint="default"/>
    </w:rPr>
  </w:style>
  <w:style w:type="paragraph" w:styleId="aa">
    <w:name w:val="footer"/>
    <w:basedOn w:val="a"/>
    <w:link w:val="a9"/>
    <w:uiPriority w:val="99"/>
    <w:unhideWhenUsed/>
    <w:rsid w:val="00DE282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9">
    <w:name w:val="Нижний колонтитул Знак1"/>
    <w:basedOn w:val="a0"/>
    <w:uiPriority w:val="99"/>
    <w:semiHidden/>
    <w:rsid w:val="00DE2824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E28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DE282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DE2824"/>
    <w:rPr>
      <w:color w:val="954F72" w:themeColor="followedHyperlink"/>
      <w:u w:val="single"/>
    </w:rPr>
  </w:style>
  <w:style w:type="paragraph" w:styleId="a6">
    <w:name w:val="annotation text"/>
    <w:basedOn w:val="a"/>
    <w:link w:val="a5"/>
    <w:uiPriority w:val="99"/>
    <w:semiHidden/>
    <w:unhideWhenUsed/>
    <w:rsid w:val="00DE2824"/>
    <w:pPr>
      <w:spacing w:line="240" w:lineRule="auto"/>
    </w:pPr>
    <w:rPr>
      <w:rFonts w:ascii="Arial" w:eastAsiaTheme="minorHAnsi" w:hAnsi="Arial" w:cs="Arial"/>
    </w:rPr>
  </w:style>
  <w:style w:type="character" w:customStyle="1" w:styleId="2">
    <w:name w:val="Текст примечания Знак2"/>
    <w:basedOn w:val="a0"/>
    <w:uiPriority w:val="99"/>
    <w:semiHidden/>
    <w:rsid w:val="00DE2824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7"/>
    <w:uiPriority w:val="99"/>
    <w:semiHidden/>
    <w:unhideWhenUsed/>
    <w:rsid w:val="00DE2824"/>
    <w:pPr>
      <w:tabs>
        <w:tab w:val="center" w:pos="4677"/>
        <w:tab w:val="right" w:pos="9355"/>
      </w:tabs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20">
    <w:name w:val="Верхний колонтитул Знак2"/>
    <w:basedOn w:val="a0"/>
    <w:uiPriority w:val="99"/>
    <w:semiHidden/>
    <w:rsid w:val="00DE2824"/>
    <w:rPr>
      <w:rFonts w:ascii="Calibri" w:eastAsia="Calibri" w:hAnsi="Calibri" w:cs="Times New Roman"/>
    </w:rPr>
  </w:style>
  <w:style w:type="paragraph" w:styleId="ac">
    <w:name w:val="Balloon Text"/>
    <w:basedOn w:val="a"/>
    <w:link w:val="ab"/>
    <w:uiPriority w:val="99"/>
    <w:semiHidden/>
    <w:unhideWhenUsed/>
    <w:rsid w:val="00DE28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21">
    <w:name w:val="Текст выноски Знак2"/>
    <w:basedOn w:val="a0"/>
    <w:uiPriority w:val="99"/>
    <w:semiHidden/>
    <w:rsid w:val="00DE2824"/>
    <w:rPr>
      <w:rFonts w:ascii="Segoe UI" w:eastAsia="Calibr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0075F8"/>
    <w:pPr>
      <w:spacing w:after="200" w:line="276" w:lineRule="auto"/>
      <w:ind w:left="720"/>
      <w:contextualSpacing/>
    </w:pPr>
    <w:rPr>
      <w:rFonts w:ascii="Arial" w:eastAsia="Times New Roman" w:hAnsi="Arial" w:cs="Arial"/>
      <w:sz w:val="24"/>
    </w:rPr>
  </w:style>
  <w:style w:type="paragraph" w:styleId="af1">
    <w:name w:val="No Spacing"/>
    <w:uiPriority w:val="1"/>
    <w:qFormat/>
    <w:rsid w:val="000075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weselaya.planeta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2310177705977383E-2"/>
          <c:y val="4.9450549450549448E-2"/>
          <c:w val="0.69305331179321483"/>
          <c:h val="0.7802197802197802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ООП</c:v>
                </c:pt>
              </c:strCache>
            </c:strRef>
          </c:tx>
          <c:spPr>
            <a:solidFill>
              <a:srgbClr val="9999FF"/>
            </a:solidFill>
            <a:ln w="1352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4C-4F47-B34F-0580052565B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АООП</c:v>
                </c:pt>
              </c:strCache>
            </c:strRef>
          </c:tx>
          <c:spPr>
            <a:solidFill>
              <a:srgbClr val="993366"/>
            </a:solidFill>
            <a:ln w="1352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4C-4F47-B34F-0580052565B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Всего воспитанников в комбинированных группах</c:v>
                </c:pt>
              </c:strCache>
            </c:strRef>
          </c:tx>
          <c:spPr>
            <a:solidFill>
              <a:srgbClr val="FFFFCC"/>
            </a:solidFill>
            <a:ln w="1352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4C-4F47-B34F-058005256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8773008"/>
        <c:axId val="308776144"/>
        <c:axId val="0"/>
      </c:bar3DChart>
      <c:catAx>
        <c:axId val="308773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8776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8776144"/>
        <c:scaling>
          <c:orientation val="minMax"/>
        </c:scaling>
        <c:delete val="0"/>
        <c:axPos val="b"/>
        <c:majorGridlines>
          <c:spPr>
            <a:ln w="3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8773008"/>
        <c:crosses val="autoZero"/>
        <c:crossBetween val="between"/>
      </c:valAx>
      <c:spPr>
        <a:noFill/>
        <a:ln w="27050">
          <a:noFill/>
        </a:ln>
      </c:spPr>
    </c:plotArea>
    <c:legend>
      <c:legendPos val="r"/>
      <c:layout>
        <c:manualLayout>
          <c:xMode val="edge"/>
          <c:yMode val="edge"/>
          <c:x val="0.75605815831987078"/>
          <c:y val="0.22527472527472528"/>
          <c:w val="0.23747980613893377"/>
          <c:h val="0.5494505494505495"/>
        </c:manualLayout>
      </c:layout>
      <c:overlay val="0"/>
      <c:spPr>
        <a:noFill/>
        <a:ln w="3381">
          <a:solidFill>
            <a:srgbClr val="000000"/>
          </a:solidFill>
          <a:prstDash val="solid"/>
        </a:ln>
      </c:spPr>
      <c:txPr>
        <a:bodyPr/>
        <a:lstStyle/>
        <a:p>
          <a:pPr>
            <a:defRPr sz="78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27</Pages>
  <Words>7484</Words>
  <Characters>42659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2024-04-05T12:55:00Z</cp:lastPrinted>
  <dcterms:created xsi:type="dcterms:W3CDTF">2024-04-05T09:47:00Z</dcterms:created>
  <dcterms:modified xsi:type="dcterms:W3CDTF">2024-04-05T13:44:00Z</dcterms:modified>
</cp:coreProperties>
</file>