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5B5" w:rsidRPr="00BB35B5" w:rsidRDefault="00BB35B5" w:rsidP="00BB35B5">
      <w:pPr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</w:p>
    <w:p w:rsidR="00BB35B5" w:rsidRPr="00BB35B5" w:rsidRDefault="00BB35B5" w:rsidP="00BB35B5">
      <w:pPr>
        <w:spacing w:after="480" w:line="855" w:lineRule="atLeast"/>
        <w:outlineLvl w:val="0"/>
        <w:rPr>
          <w:rFonts w:ascii="CoreRhino85Black" w:eastAsia="Times New Roman" w:hAnsi="CoreRhino85Black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BB35B5">
        <w:rPr>
          <w:rFonts w:ascii="CoreRhino85Black" w:eastAsia="Times New Roman" w:hAnsi="CoreRhino85Black" w:cs="Times New Roman"/>
          <w:b/>
          <w:bCs/>
          <w:color w:val="000000"/>
          <w:kern w:val="36"/>
          <w:sz w:val="72"/>
          <w:szCs w:val="72"/>
          <w:lang w:eastAsia="ru-RU"/>
        </w:rPr>
        <w:t>Развитие речи ребёнка с 1 до 3 лет: что поможет избежать задержек</w:t>
      </w:r>
    </w:p>
    <w:p w:rsidR="00BB35B5" w:rsidRPr="00BB35B5" w:rsidRDefault="00BB35B5" w:rsidP="00BB35B5">
      <w:pPr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 w:rsidRPr="00BB35B5">
        <w:rPr>
          <w:rFonts w:ascii="Open Sans" w:eastAsia="Times New Roman" w:hAnsi="Open 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75F445" wp14:editId="5D603EB6">
            <wp:extent cx="9525000" cy="6372225"/>
            <wp:effectExtent l="0" t="0" r="0" b="9525"/>
            <wp:docPr id="9" name="Рисунок 9" descr="Развитие речи ребёнка с 1 до 3 лет: что поможет избежать задер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азвитие речи ребёнка с 1 до 3 лет: что поможет избежать задерже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A9" w:rsidRDefault="00B706A9" w:rsidP="00B706A9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B706A9" w:rsidRDefault="00B706A9" w:rsidP="00B706A9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B706A9" w:rsidRDefault="00B706A9" w:rsidP="00B706A9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B706A9" w:rsidRDefault="00B706A9" w:rsidP="00B706A9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BB35B5" w:rsidRPr="00B706A9" w:rsidRDefault="00B706A9" w:rsidP="00B706A9">
      <w:pPr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</w:t>
      </w:r>
      <w:r w:rsidR="00BB35B5"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Главное условие развития речи ребёнка без задержек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малыша имеет огромное значение глубокая эмоциональная связь с близкими людьми. Чтобы он скорее заговорил, нужно обеспечить:</w:t>
      </w:r>
    </w:p>
    <w:p w:rsidR="00BB35B5" w:rsidRPr="004E4153" w:rsidRDefault="00BB35B5" w:rsidP="004E4153">
      <w:pPr>
        <w:numPr>
          <w:ilvl w:val="0"/>
          <w:numId w:val="2"/>
        </w:num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Регулярное общение со взрослым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помогает поддерживать у ребёнка состояние раскованности, внутреннего комфорта, свободы. Малыш непроизвольно издаёт звуки, как бы отвечая взрослому. Со временем звуки превращаются в слова, а потом и в предложения.</w:t>
      </w:r>
    </w:p>
    <w:p w:rsidR="00BB35B5" w:rsidRPr="004E4153" w:rsidRDefault="00BB35B5" w:rsidP="004E4153">
      <w:pPr>
        <w:numPr>
          <w:ilvl w:val="0"/>
          <w:numId w:val="2"/>
        </w:numPr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Заинтересованность взрослого в общении с ребёнком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взрослый внимательно слушает ребёнка и показывает интерес к нему, малыш видит эту сосредоточенность и учится слушать других людей. Наблюдение за артикуляцией (движением губ, челюсти и языка) взрослого во время говорения помогает ребёнку тоже развивать артикуляцию и стимулирует его произносить звуки и слова.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Всякая ли речь, которую слышит ребёнок, помогает ему скорее заговорить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Чтобы узнать ответ на этот вопрос, выдающиеся советские психологи В. В. Ветрова и М. И. Лисина провели эксперимент. Разделили детей в возрасте 10–15 месяцев на две группы. Первой группе давали прослушивать магнитофонную запись с отрывком из детской радиопередачи, при этом с ними был взрослый — он тоже слушал запись, но не говорил с малышами. Второй группе ничего слушать не давали.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20–30 сеансов прослушивания записей детьми первой группы психологи отметили, что у них лепет заметно усилился и участился, а у малышей второй группы — нет. Отсюда сделали вывод, что ребёнку в раннем возрасте очень важно слышать человеческую речь, чтобы самому поскорее научиться говорить.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возник ещё один вопрос: лепет у детей первой группы так активно развивался в связи с присутствием взрослого, или малышам достаточно было просто слышать человеческую речь из магнитофона?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поисках ответа эксперимент продолжили, и детей первой группы разделили на ещё две подгруппы. Первой включали аудиозаписи с человеческой речью, при этом с ними в комнате не было взрослого. Вторая подгруппа слушала музыку, уже в присутствии взрослого.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Сеансы, когда из магнитофона звучала человеческая речь, но при этом отсутствовал взрослый, оказались бесполезными. Лепет не усилился. Дети искали взрослого, но не прислушивались к речи. Сеансы, когда в присутствии взрослого прослушивалась музыка, тоже не привели к заметным результатам. Дети главным образом искали источник звука, но их не интересовало общение.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Учёные сделали вывод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развития речи у ребёнка необходимо присутствие взрослого, при этом обязательно, чтобы он говорил с малышом. Просто звучащей речи мало, чтобы начать говорить. Нужен взрослый — живой источник речи, который устанавливает эмоциональную связь с ребёнком и общается с ним.</w:t>
      </w:r>
    </w:p>
    <w:p w:rsidR="00BB35B5" w:rsidRPr="004E4153" w:rsidRDefault="00BB35B5" w:rsidP="004E41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взрослый вводит детей в мир речи. Благодаря ему у ребёнка развивается не только умение говорить, но и умение слушать, а также навык воздействия на другого человека через речь.</w:t>
      </w:r>
    </w:p>
    <w:p w:rsidR="00BB35B5" w:rsidRPr="004E4153" w:rsidRDefault="00BB35B5" w:rsidP="004E41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развития речи у детей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ребёнка в раннем возрасте тесно связано с его практической деятельностью. Он начинает самостоятельно ходить, постоянно взаимодействует с предметами, узнаёт от взрослого и запоминает их названия, учится использовать новые слова самостоятельно. Всё это стимулирует к общению.</w:t>
      </w:r>
    </w:p>
    <w:p w:rsidR="00BB35B5" w:rsidRPr="004E4153" w:rsidRDefault="00BB35B5" w:rsidP="004E41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 до 2 лет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первого года жизни 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начинает формироваться активный и пассивный словарь. Активный словарь — это те слова, которые он уже может произнести, а пассивный — слова, которые он понимает. В активном словаре к 12–14 месяцам может быть от 4 до 15 слов. Пассивный словарь примерно в 3 раза шире: слов, которые понимает ребёнок, больше, чем тех, которые он может произносить.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же возрасте речь переходит на новую стадию: теперь ребёнок воспринимает её как средство общения. Если раньше малыш воспринимал слова как единые нечленораздельные звуковые комплексы, то теперь разделяет их в речи родителя. Как следствие, он начинает активно произносить известные ему слова, адресуя их взрослому.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познакомиться с предметом, ребёнок тянется к нему, сопровождая свои действия мимикой и звуками, и плачет или капризничает, если не получает желаемого. Потом смещает фокус на родителя: переводит свой взгляд с предмета на взрослого, чтобы тот достал его, или указывает на предмет жестами.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произносит слова осмысленно и с привязкой к ситуации, но их значения очень неустойчивы. Так происходит потому, что он осваивает речь ассоциативно: например, видя птицу, указывает на неё и говорит «кар». Затем может увидеть изображение птицы на монетке — эту монетку он тоже назовёт «кар». Потом увидит птицу в часах с кукушкой, и часы станут «кар».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 1,2 до 1,3 лет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начинается активное подражание взрослому. Ребёнок повторяет слова и фразы: смотрит на родителя, наблюдает за движениями его губ, челюстей и языка, пытается произнести слово и назвать предмет, который ранее показал или дал подержать в руках взрослый. Постепенно у малыша это получается.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 переходит к осмысленному употреблению слов. Однако за словом всё равно стоит конкретный предмет: например, слово «чашка» обозначает только ту чашку, из которой ребёнок ест. Все остальные чашки, которые он видел, не относятся к этому слову. Со временем ребёнок, контактируя с похожими друг на друга предметами, отмечает сходства и начинает называть эти вещи общим словом («чашек» становится много). А вскоре, примерно к полутора годам, в речи появляются глаголы.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1,3 до 1,8 лет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малыш начинает употреблять слова, вкладывая в них смысл целых предложений. Жесты и мимика помога</w:t>
      </w:r>
      <w:r w:rsidR="00B706A9"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окружающим понимать его речь.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1,5 лет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движения, звуки и жесты всё больше заменяются словами, которые превращаются в полноценное средство общения. На этом этапе особенно важно, чтобы не было «сюсюканья» с ребёнком, ведь малыш усваивает те формы слов, которые он слышит от взрослого. Также важно, чтобы не было информационной перегрузки — это часто приводит к задержкам в развитии речи. Вводить новые слова и фразы следует постепенно.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1,6 до 1,8 лет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возникает период латентного развития речи. Окружающие не замечают каких-то ярких изменений, но у ребёнка происходит накопление, развитие речи, которое внешне никак не проявляется.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1,8 до 1,10 лет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речи появляются предложения из двух слов. Ребёнок строит фразы, которые включают в себя существительное и требуемое действие. Например, «мама, </w:t>
      </w:r>
      <w:proofErr w:type="spellStart"/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ням-ням</w:t>
      </w:r>
      <w:proofErr w:type="spellEnd"/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— и мама догадывается, что ребёнок хочет кушать.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1,10 лет 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начинают состоять уже из трёх слов и более. Ребёнок начинает произносить своё имя. Пока он говорит о себе в третьем лице: «Маша хочет кушать».</w:t>
      </w:r>
    </w:p>
    <w:p w:rsidR="00BB35B5" w:rsidRPr="004E4153" w:rsidRDefault="00BB35B5" w:rsidP="004E41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 до 3 лет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ребёнка в 2 года происходит «речевой взрыв»: резко пополняется словарный запас — в активном словаре теперь до 200–300 слов. Малыш постоянно задаёт вопросы: «Что это?» Ему хочется </w:t>
      </w:r>
      <w:r w:rsidR="00B706A9"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слышать,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новых слов, и эти слова моментально включаются в его речь, поэтому важно отвечать на каждый вопрос.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же возрасте происходит объединение двух психических функций — мышления и речи. Речь становится интеллектуальной, а мышление — речевым. Ребёнок начинает думать словами.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 2 до 3 лет увеличивается количество предложений, а слова в них начинают грамотно согласовываться между собой. Также в возрасте около 2 лет и на третьем году жизни ребёнок начинает по своей инициативе отражать в речи всё, что он воспринимает в окружающем мире. Таким образом возникает описательная речь, и малыш начинает различать предметы по признакам, понимать разницу «много—мало» и всё это переносить в речь.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начинает воспроизводить услышанные стихи, песенки, сказки. У него работает механическая память, которая активно включается в работу речи. Продолжает развиваться понимание речи: уже к концу второго года оно основано на правильном восприятии всех звуков родного языка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 к 3 годам активный и пассивный словарь выравниваются</w:t>
      </w: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 ребёнок может произносить все слова, которые он понимает. Всё, что слышит, он тут же начинает воспроизводить.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слова ребёнок управляет вниманием взрослого, и взрослый тоже может привлечь внимание ребёнка с помощью слов. Поведение начинает подчиняться словесной инструкции — малыш понимает, что требует от него взрослый. На третьем году жизни малыш по инструкции взрослого может не только начать, но и прекратить свою деятельность, что создаёт новые возможности для его коммуникации со взрослым, воспитания малыша и усвоения правил поведения.</w:t>
      </w:r>
    </w:p>
    <w:p w:rsidR="00BB35B5" w:rsidRPr="004E4153" w:rsidRDefault="00BB35B5" w:rsidP="004E415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Важнейшее достижение в понимании речи ребёнком раннего возраста — это формирование речевого внимания: умения сосредоточиться на звуковой стороне слова, слушать другого человека, понимать, о чём он говорит. Это отправная точка для дальнейшего речевого развития. Ребёнок начинает понимать содержание небольших литературных произведений, текстов, стихотворений, а в 3 года уже воспринимает рассказ взрослого, который состоит из 3-4 предложений. Лучше, когда все тексты связаны с его личным опытом — описываются ситуации, которые ему хорошо знакомы и вызывают у него эмоциональный отклик.</w:t>
      </w:r>
    </w:p>
    <w:p w:rsidR="00B706A9" w:rsidRPr="004E4153" w:rsidRDefault="00B706A9" w:rsidP="004E41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6A9" w:rsidRPr="004E4153" w:rsidRDefault="00B706A9" w:rsidP="004E41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706A9" w:rsidRPr="004E4153" w:rsidRDefault="00B706A9" w:rsidP="004E41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6A9" w:rsidRPr="004E4153" w:rsidRDefault="00B706A9" w:rsidP="004E41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4153" w:rsidRPr="004E4153" w:rsidRDefault="004E41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E4153" w:rsidRPr="004E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reRhino85Bl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21239"/>
    <w:multiLevelType w:val="multilevel"/>
    <w:tmpl w:val="6AF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C7273"/>
    <w:multiLevelType w:val="multilevel"/>
    <w:tmpl w:val="C854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1484C"/>
    <w:multiLevelType w:val="multilevel"/>
    <w:tmpl w:val="AC1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35E5"/>
    <w:multiLevelType w:val="multilevel"/>
    <w:tmpl w:val="8E0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4B"/>
    <w:rsid w:val="0006124B"/>
    <w:rsid w:val="004E4153"/>
    <w:rsid w:val="00530D7A"/>
    <w:rsid w:val="00531228"/>
    <w:rsid w:val="009D31F6"/>
    <w:rsid w:val="00B706A9"/>
    <w:rsid w:val="00BB35B5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40B5"/>
  <w15:chartTrackingRefBased/>
  <w15:docId w15:val="{2C4DC2DF-B5EA-4475-881F-FA49F3D8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2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6411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536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3925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432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8843">
              <w:marLeft w:val="0"/>
              <w:marRight w:val="0"/>
              <w:marTop w:val="360"/>
              <w:marBottom w:val="360"/>
              <w:divBdr>
                <w:top w:val="single" w:sz="12" w:space="18" w:color="004B89"/>
                <w:left w:val="none" w:sz="0" w:space="0" w:color="auto"/>
                <w:bottom w:val="single" w:sz="12" w:space="18" w:color="004B89"/>
                <w:right w:val="none" w:sz="0" w:space="0" w:color="auto"/>
              </w:divBdr>
            </w:div>
          </w:divsChild>
        </w:div>
      </w:divsChild>
    </w:div>
    <w:div w:id="1868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5132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4922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54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3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6489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0657">
              <w:marLeft w:val="0"/>
              <w:marRight w:val="0"/>
              <w:marTop w:val="360"/>
              <w:marBottom w:val="360"/>
              <w:divBdr>
                <w:top w:val="single" w:sz="12" w:space="18" w:color="004B89"/>
                <w:left w:val="none" w:sz="0" w:space="0" w:color="auto"/>
                <w:bottom w:val="single" w:sz="12" w:space="18" w:color="004B89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2021-10-08T08:08:00Z</cp:lastPrinted>
  <dcterms:created xsi:type="dcterms:W3CDTF">2021-10-06T13:53:00Z</dcterms:created>
  <dcterms:modified xsi:type="dcterms:W3CDTF">2024-10-11T05:45:00Z</dcterms:modified>
</cp:coreProperties>
</file>